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48F2A" w14:textId="64AE0266" w:rsidR="00E93933" w:rsidRPr="00FD6120" w:rsidRDefault="00E93933" w:rsidP="00D44849">
      <w:pPr>
        <w:pStyle w:val="Heading1"/>
        <w:spacing w:before="0" w:after="0" w:line="240" w:lineRule="auto"/>
        <w:jc w:val="center"/>
        <w:rPr>
          <w:rFonts w:ascii="Calibri" w:hAnsi="Calibri" w:cs="Calibri"/>
          <w:color w:val="0070C0"/>
          <w:sz w:val="32"/>
          <w:szCs w:val="32"/>
        </w:rPr>
      </w:pPr>
      <w:r w:rsidRPr="00FD6120">
        <w:rPr>
          <w:rFonts w:ascii="Calibri" w:hAnsi="Calibri" w:cs="Calibri"/>
          <w:color w:val="0070C0"/>
          <w:sz w:val="32"/>
          <w:szCs w:val="32"/>
        </w:rPr>
        <w:t xml:space="preserve">Job Description: </w:t>
      </w:r>
      <w:r w:rsidR="00902513" w:rsidRPr="00FD6120">
        <w:rPr>
          <w:rFonts w:ascii="Calibri" w:hAnsi="Calibri" w:cs="Calibri"/>
          <w:color w:val="0070C0"/>
          <w:sz w:val="32"/>
          <w:szCs w:val="32"/>
        </w:rPr>
        <w:t>M</w:t>
      </w:r>
      <w:r w:rsidR="000E13D0">
        <w:rPr>
          <w:rFonts w:ascii="Calibri" w:hAnsi="Calibri" w:cs="Calibri"/>
          <w:color w:val="0070C0"/>
          <w:sz w:val="32"/>
          <w:szCs w:val="32"/>
        </w:rPr>
        <w:t>odern Foreign Languages</w:t>
      </w:r>
      <w:r w:rsidR="00902513" w:rsidRPr="00FD6120">
        <w:rPr>
          <w:rFonts w:ascii="Calibri" w:hAnsi="Calibri" w:cs="Calibri"/>
          <w:color w:val="0070C0"/>
          <w:sz w:val="32"/>
          <w:szCs w:val="32"/>
        </w:rPr>
        <w:t xml:space="preserve"> </w:t>
      </w:r>
      <w:r w:rsidRPr="00FD6120">
        <w:rPr>
          <w:rFonts w:ascii="Calibri" w:hAnsi="Calibri" w:cs="Calibri"/>
          <w:color w:val="0070C0"/>
          <w:sz w:val="32"/>
          <w:szCs w:val="32"/>
        </w:rPr>
        <w:t>Teacher</w:t>
      </w:r>
    </w:p>
    <w:p w14:paraId="1CF52104" w14:textId="77777777" w:rsidR="00E93933" w:rsidRPr="00FD6120" w:rsidRDefault="00E93933" w:rsidP="00D44849">
      <w:pPr>
        <w:pStyle w:val="Heading3"/>
        <w:spacing w:before="0" w:after="0" w:line="240" w:lineRule="auto"/>
        <w:rPr>
          <w:rFonts w:ascii="Calibri" w:hAnsi="Calibri" w:cs="Calibri"/>
          <w:color w:val="0070C0"/>
          <w:sz w:val="22"/>
          <w:szCs w:val="22"/>
        </w:rPr>
      </w:pPr>
      <w:r w:rsidRPr="00FD6120">
        <w:rPr>
          <w:rFonts w:ascii="Calibri" w:hAnsi="Calibri" w:cs="Calibri"/>
          <w:color w:val="0070C0"/>
          <w:sz w:val="22"/>
          <w:szCs w:val="22"/>
        </w:rPr>
        <w:t>Job Purpose:</w:t>
      </w:r>
    </w:p>
    <w:p w14:paraId="03005985" w14:textId="77777777" w:rsidR="00E93933" w:rsidRDefault="00E93933" w:rsidP="00D44849">
      <w:pPr>
        <w:spacing w:after="0" w:line="240" w:lineRule="auto"/>
        <w:rPr>
          <w:rFonts w:ascii="Calibri" w:eastAsia="Times New Roman" w:hAnsi="Calibri" w:cs="Calibri"/>
          <w:sz w:val="22"/>
          <w:szCs w:val="22"/>
          <w:lang w:eastAsia="en-GB"/>
        </w:rPr>
      </w:pPr>
      <w:r w:rsidRPr="00902513">
        <w:rPr>
          <w:rFonts w:ascii="Calibri" w:eastAsia="Times New Roman" w:hAnsi="Calibri" w:cs="Calibri"/>
          <w:sz w:val="22"/>
          <w:szCs w:val="22"/>
          <w:lang w:eastAsia="en-GB"/>
        </w:rPr>
        <w:t>The Teacher will:</w:t>
      </w:r>
    </w:p>
    <w:p w14:paraId="14CC0A1E" w14:textId="77777777" w:rsidR="00D44849" w:rsidRPr="00902513" w:rsidRDefault="00D44849" w:rsidP="00D44849">
      <w:pPr>
        <w:spacing w:after="0" w:line="240" w:lineRule="auto"/>
        <w:rPr>
          <w:rFonts w:ascii="Calibri" w:eastAsia="Times New Roman" w:hAnsi="Calibri" w:cs="Calibri"/>
          <w:sz w:val="22"/>
          <w:szCs w:val="22"/>
          <w:lang w:eastAsia="en-GB"/>
        </w:rPr>
      </w:pPr>
    </w:p>
    <w:p w14:paraId="18DE6D7B" w14:textId="77777777" w:rsidR="00D44849" w:rsidRDefault="00E93933" w:rsidP="00D44849">
      <w:pPr>
        <w:pStyle w:val="ListBullet"/>
        <w:numPr>
          <w:ilvl w:val="3"/>
          <w:numId w:val="14"/>
        </w:numPr>
        <w:spacing w:before="0" w:after="0"/>
        <w:ind w:left="426"/>
        <w:rPr>
          <w:rFonts w:ascii="Calibri" w:hAnsi="Calibri" w:cs="Calibri"/>
          <w:szCs w:val="22"/>
        </w:rPr>
      </w:pPr>
      <w:r w:rsidRPr="00902513">
        <w:rPr>
          <w:rFonts w:ascii="Calibri" w:hAnsi="Calibri" w:cs="Calibri"/>
          <w:szCs w:val="22"/>
        </w:rPr>
        <w:t>teach a class of pupils, and ensure that planning, preparation, recording, assessment and reporting meet their varying learning and social needs;</w:t>
      </w:r>
    </w:p>
    <w:p w14:paraId="03B638D9" w14:textId="77777777" w:rsidR="00D44849" w:rsidRDefault="00E93933" w:rsidP="00D44849">
      <w:pPr>
        <w:pStyle w:val="ListBullet"/>
        <w:numPr>
          <w:ilvl w:val="3"/>
          <w:numId w:val="14"/>
        </w:numPr>
        <w:spacing w:before="0" w:after="0"/>
        <w:ind w:left="426"/>
        <w:rPr>
          <w:rFonts w:ascii="Calibri" w:hAnsi="Calibri" w:cs="Calibri"/>
          <w:szCs w:val="22"/>
        </w:rPr>
      </w:pPr>
      <w:r w:rsidRPr="00D44849">
        <w:rPr>
          <w:rFonts w:ascii="Calibri" w:hAnsi="Calibri" w:cs="Calibri"/>
          <w:szCs w:val="22"/>
        </w:rPr>
        <w:t>maintain the positive ethos and core values of the school, both inside and outside the classroom;</w:t>
      </w:r>
    </w:p>
    <w:p w14:paraId="68CF3A14" w14:textId="77777777" w:rsidR="00D44849" w:rsidRDefault="00E93933" w:rsidP="00D44849">
      <w:pPr>
        <w:pStyle w:val="ListBullet"/>
        <w:numPr>
          <w:ilvl w:val="3"/>
          <w:numId w:val="14"/>
        </w:numPr>
        <w:spacing w:before="0" w:after="0"/>
        <w:ind w:left="426"/>
        <w:rPr>
          <w:rFonts w:ascii="Calibri" w:hAnsi="Calibri" w:cs="Calibri"/>
          <w:szCs w:val="22"/>
        </w:rPr>
      </w:pPr>
      <w:r w:rsidRPr="00D44849">
        <w:rPr>
          <w:rFonts w:ascii="Calibri" w:hAnsi="Calibri" w:cs="Calibri"/>
          <w:szCs w:val="22"/>
        </w:rPr>
        <w:t>contribute to constructive team-building amongst teaching and non-teaching staff, parents and proprietor;</w:t>
      </w:r>
    </w:p>
    <w:p w14:paraId="71694537" w14:textId="77777777" w:rsidR="00D44849" w:rsidRDefault="00E93933" w:rsidP="00D44849">
      <w:pPr>
        <w:pStyle w:val="ListBullet"/>
        <w:numPr>
          <w:ilvl w:val="3"/>
          <w:numId w:val="14"/>
        </w:numPr>
        <w:spacing w:before="0" w:after="0"/>
        <w:ind w:left="426"/>
        <w:rPr>
          <w:rFonts w:ascii="Calibri" w:hAnsi="Calibri" w:cs="Calibri"/>
          <w:szCs w:val="22"/>
        </w:rPr>
      </w:pPr>
      <w:r w:rsidRPr="00D44849">
        <w:rPr>
          <w:rFonts w:ascii="Calibri" w:hAnsi="Calibri" w:cs="Calibri"/>
          <w:szCs w:val="22"/>
        </w:rPr>
        <w:t xml:space="preserve">share and support the school’s responsibility to secure the highest possible standards of learning and pupil progress; </w:t>
      </w:r>
    </w:p>
    <w:p w14:paraId="78279C95" w14:textId="77777777" w:rsidR="00D44849" w:rsidRDefault="00E93933" w:rsidP="00D44849">
      <w:pPr>
        <w:pStyle w:val="ListBullet"/>
        <w:numPr>
          <w:ilvl w:val="3"/>
          <w:numId w:val="14"/>
        </w:numPr>
        <w:spacing w:before="0" w:after="0"/>
        <w:ind w:left="426"/>
        <w:rPr>
          <w:rFonts w:ascii="Calibri" w:hAnsi="Calibri" w:cs="Calibri"/>
          <w:szCs w:val="22"/>
        </w:rPr>
      </w:pPr>
      <w:r w:rsidRPr="00D44849">
        <w:rPr>
          <w:rFonts w:ascii="Calibri" w:hAnsi="Calibri" w:cs="Calibri"/>
          <w:szCs w:val="22"/>
        </w:rPr>
        <w:t xml:space="preserve">contribute to the high expectations for achievement in the school; </w:t>
      </w:r>
    </w:p>
    <w:p w14:paraId="02C0B9BE" w14:textId="77777777" w:rsidR="00D44849" w:rsidRDefault="00E93933" w:rsidP="00D44849">
      <w:pPr>
        <w:pStyle w:val="ListBullet"/>
        <w:numPr>
          <w:ilvl w:val="3"/>
          <w:numId w:val="14"/>
        </w:numPr>
        <w:spacing w:before="0" w:after="0"/>
        <w:ind w:left="426"/>
        <w:rPr>
          <w:rFonts w:ascii="Calibri" w:hAnsi="Calibri" w:cs="Calibri"/>
          <w:szCs w:val="22"/>
        </w:rPr>
      </w:pPr>
      <w:r w:rsidRPr="00D44849">
        <w:rPr>
          <w:rFonts w:ascii="Calibri" w:hAnsi="Calibri" w:cs="Calibri"/>
          <w:szCs w:val="22"/>
        </w:rPr>
        <w:t>be aware of the established policies and practices of the school and share in collective responsibility for their implementation and for its ethos;</w:t>
      </w:r>
    </w:p>
    <w:p w14:paraId="667EC8D2" w14:textId="77777777" w:rsidR="00D44849" w:rsidRDefault="00E93933" w:rsidP="00D44849">
      <w:pPr>
        <w:pStyle w:val="ListBullet"/>
        <w:numPr>
          <w:ilvl w:val="3"/>
          <w:numId w:val="14"/>
        </w:numPr>
        <w:spacing w:before="0" w:after="0"/>
        <w:ind w:left="426"/>
        <w:rPr>
          <w:rFonts w:ascii="Calibri" w:hAnsi="Calibri" w:cs="Calibri"/>
          <w:szCs w:val="22"/>
        </w:rPr>
      </w:pPr>
      <w:r w:rsidRPr="00D44849">
        <w:rPr>
          <w:rFonts w:ascii="Calibri" w:hAnsi="Calibri" w:cs="Calibri"/>
          <w:szCs w:val="22"/>
        </w:rPr>
        <w:t>share and support the corporate responsibility for the well-being, education and discipline of all pupils;</w:t>
      </w:r>
    </w:p>
    <w:p w14:paraId="22472A29" w14:textId="77777777" w:rsidR="00D44849" w:rsidRDefault="00E93933" w:rsidP="00D44849">
      <w:pPr>
        <w:pStyle w:val="ListBullet"/>
        <w:numPr>
          <w:ilvl w:val="3"/>
          <w:numId w:val="14"/>
        </w:numPr>
        <w:spacing w:before="0" w:after="0"/>
        <w:ind w:left="426"/>
        <w:rPr>
          <w:rFonts w:ascii="Calibri" w:hAnsi="Calibri" w:cs="Calibri"/>
          <w:szCs w:val="22"/>
        </w:rPr>
      </w:pPr>
      <w:r w:rsidRPr="00D44849">
        <w:rPr>
          <w:rFonts w:ascii="Calibri" w:hAnsi="Calibri" w:cs="Calibri"/>
          <w:szCs w:val="22"/>
        </w:rPr>
        <w:t>be aware of the professional duties of teachers and the statutory framework in which we work;</w:t>
      </w:r>
    </w:p>
    <w:p w14:paraId="2A927ABA" w14:textId="77777777" w:rsidR="00D44849" w:rsidRDefault="00E93933" w:rsidP="00D44849">
      <w:pPr>
        <w:pStyle w:val="ListBullet"/>
        <w:numPr>
          <w:ilvl w:val="3"/>
          <w:numId w:val="14"/>
        </w:numPr>
        <w:spacing w:before="0" w:after="0"/>
        <w:ind w:left="426"/>
        <w:rPr>
          <w:rFonts w:ascii="Calibri" w:hAnsi="Calibri" w:cs="Calibri"/>
          <w:szCs w:val="22"/>
        </w:rPr>
      </w:pPr>
      <w:r w:rsidRPr="00D44849">
        <w:rPr>
          <w:rFonts w:ascii="Calibri" w:hAnsi="Calibri" w:cs="Calibri"/>
          <w:szCs w:val="22"/>
        </w:rPr>
        <w:t>have a secure knowledge and understanding of the subject(s) being taught and the relevant pedagogy to teach effectively across the full age and ability range;</w:t>
      </w:r>
    </w:p>
    <w:p w14:paraId="42C33820" w14:textId="28038859" w:rsidR="00E93933" w:rsidRPr="00D44849" w:rsidRDefault="00E93933" w:rsidP="00D44849">
      <w:pPr>
        <w:pStyle w:val="ListBullet"/>
        <w:numPr>
          <w:ilvl w:val="3"/>
          <w:numId w:val="14"/>
        </w:numPr>
        <w:spacing w:before="0" w:after="0"/>
        <w:ind w:left="426"/>
        <w:rPr>
          <w:rFonts w:ascii="Calibri" w:hAnsi="Calibri" w:cs="Calibri"/>
          <w:szCs w:val="22"/>
        </w:rPr>
      </w:pPr>
      <w:r w:rsidRPr="00D44849">
        <w:rPr>
          <w:rFonts w:ascii="Calibri" w:hAnsi="Calibri" w:cs="Calibri"/>
          <w:szCs w:val="22"/>
        </w:rPr>
        <w:t>know, understand and use the relevant statutory and non-statutory curricula and frameworks for the subject(s) or curriculum area taught</w:t>
      </w:r>
      <w:r w:rsidRPr="00D44849">
        <w:rPr>
          <w:rFonts w:ascii="Calibri" w:hAnsi="Calibri" w:cs="Calibri"/>
          <w:szCs w:val="22"/>
        </w:rPr>
        <w:br/>
      </w:r>
    </w:p>
    <w:p w14:paraId="564CF2AC" w14:textId="77777777" w:rsidR="00E93933" w:rsidRPr="00FD6120" w:rsidRDefault="00E93933" w:rsidP="00D44849">
      <w:pPr>
        <w:pStyle w:val="ListBullet"/>
        <w:numPr>
          <w:ilvl w:val="0"/>
          <w:numId w:val="0"/>
        </w:numPr>
        <w:spacing w:before="0" w:after="0"/>
        <w:ind w:left="360" w:hanging="360"/>
        <w:rPr>
          <w:rFonts w:ascii="Calibri" w:hAnsi="Calibri" w:cs="Calibri"/>
          <w:bCs/>
          <w:color w:val="0070C0"/>
          <w:szCs w:val="22"/>
        </w:rPr>
      </w:pPr>
      <w:r w:rsidRPr="00FD6120">
        <w:rPr>
          <w:rFonts w:ascii="Calibri" w:hAnsi="Calibri" w:cs="Calibri"/>
          <w:bCs/>
          <w:color w:val="0070C0"/>
          <w:szCs w:val="22"/>
        </w:rPr>
        <w:t xml:space="preserve">Responsible for: </w:t>
      </w:r>
    </w:p>
    <w:p w14:paraId="6106A286"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Teaching, support and accountability of assigned pupils to ensure high expectations and high standards of learning and good progress for individuals and groups of pupils;</w:t>
      </w:r>
    </w:p>
    <w:p w14:paraId="5695DA0D" w14:textId="5D64D521" w:rsidR="00E93933" w:rsidRDefault="00C06F5B" w:rsidP="00D44849">
      <w:pPr>
        <w:pStyle w:val="ListBullet"/>
        <w:spacing w:before="0" w:after="0"/>
        <w:rPr>
          <w:rFonts w:ascii="Calibri" w:hAnsi="Calibri" w:cs="Calibri"/>
          <w:szCs w:val="22"/>
        </w:rPr>
      </w:pPr>
      <w:r>
        <w:rPr>
          <w:rFonts w:ascii="Calibri" w:hAnsi="Calibri" w:cs="Calibri"/>
          <w:szCs w:val="22"/>
        </w:rPr>
        <w:t>Assessing</w:t>
      </w:r>
      <w:r w:rsidR="00E93933" w:rsidRPr="00902513">
        <w:rPr>
          <w:rFonts w:ascii="Calibri" w:hAnsi="Calibri" w:cs="Calibri"/>
          <w:szCs w:val="22"/>
        </w:rPr>
        <w:t>, record</w:t>
      </w:r>
      <w:r>
        <w:rPr>
          <w:rFonts w:ascii="Calibri" w:hAnsi="Calibri" w:cs="Calibri"/>
          <w:szCs w:val="22"/>
        </w:rPr>
        <w:t>ing</w:t>
      </w:r>
      <w:r w:rsidR="00E93933" w:rsidRPr="00902513">
        <w:rPr>
          <w:rFonts w:ascii="Calibri" w:hAnsi="Calibri" w:cs="Calibri"/>
          <w:szCs w:val="22"/>
        </w:rPr>
        <w:t xml:space="preserve"> and report</w:t>
      </w:r>
      <w:r>
        <w:rPr>
          <w:rFonts w:ascii="Calibri" w:hAnsi="Calibri" w:cs="Calibri"/>
          <w:szCs w:val="22"/>
        </w:rPr>
        <w:t>ing</w:t>
      </w:r>
      <w:r w:rsidR="00E93933" w:rsidRPr="00902513">
        <w:rPr>
          <w:rFonts w:ascii="Calibri" w:hAnsi="Calibri" w:cs="Calibri"/>
          <w:szCs w:val="22"/>
        </w:rPr>
        <w:t xml:space="preserve"> aspects relevant to teaching and learning</w:t>
      </w:r>
      <w:r w:rsidR="00BF4456">
        <w:rPr>
          <w:rFonts w:ascii="Calibri" w:hAnsi="Calibri" w:cs="Calibri"/>
          <w:szCs w:val="22"/>
        </w:rPr>
        <w:t>,</w:t>
      </w:r>
      <w:r w:rsidR="00E93933" w:rsidRPr="00902513">
        <w:rPr>
          <w:rFonts w:ascii="Calibri" w:hAnsi="Calibri" w:cs="Calibri"/>
          <w:szCs w:val="22"/>
        </w:rPr>
        <w:t xml:space="preserve"> making effective use of </w:t>
      </w:r>
      <w:r w:rsidR="00BF4456">
        <w:rPr>
          <w:rFonts w:ascii="Calibri" w:hAnsi="Calibri" w:cs="Calibri"/>
          <w:szCs w:val="22"/>
        </w:rPr>
        <w:t>Quality First Teaching</w:t>
      </w:r>
      <w:r w:rsidR="00E93933" w:rsidRPr="00902513">
        <w:rPr>
          <w:rFonts w:ascii="Calibri" w:hAnsi="Calibri" w:cs="Calibri"/>
          <w:szCs w:val="22"/>
        </w:rPr>
        <w:t xml:space="preserve"> as appropriate.</w:t>
      </w:r>
    </w:p>
    <w:p w14:paraId="1801F465" w14:textId="77777777" w:rsidR="00D44849" w:rsidRPr="00902513" w:rsidRDefault="00D44849" w:rsidP="00D44849">
      <w:pPr>
        <w:pStyle w:val="ListBullet"/>
        <w:numPr>
          <w:ilvl w:val="0"/>
          <w:numId w:val="0"/>
        </w:numPr>
        <w:spacing w:before="0" w:after="0"/>
        <w:ind w:left="360"/>
        <w:rPr>
          <w:rFonts w:ascii="Calibri" w:hAnsi="Calibri" w:cs="Calibri"/>
          <w:szCs w:val="22"/>
        </w:rPr>
      </w:pPr>
    </w:p>
    <w:p w14:paraId="4DDB09BA" w14:textId="77777777" w:rsidR="00E93933" w:rsidRDefault="00E93933" w:rsidP="00D44849">
      <w:pPr>
        <w:pStyle w:val="Heading3"/>
        <w:spacing w:before="0" w:after="0" w:line="240" w:lineRule="auto"/>
        <w:rPr>
          <w:rFonts w:ascii="Calibri" w:hAnsi="Calibri" w:cs="Calibri"/>
          <w:color w:val="0070C0"/>
          <w:sz w:val="22"/>
          <w:szCs w:val="22"/>
        </w:rPr>
      </w:pPr>
      <w:r w:rsidRPr="00FD6120">
        <w:rPr>
          <w:rFonts w:ascii="Calibri" w:hAnsi="Calibri" w:cs="Calibri"/>
          <w:color w:val="0070C0"/>
          <w:sz w:val="22"/>
          <w:szCs w:val="22"/>
        </w:rPr>
        <w:t>Reporting to:</w:t>
      </w:r>
    </w:p>
    <w:p w14:paraId="7BDEA61A" w14:textId="77777777" w:rsidR="00D44849" w:rsidRPr="00D44849" w:rsidRDefault="00D44849" w:rsidP="00D44849">
      <w:pPr>
        <w:spacing w:after="0" w:line="240" w:lineRule="auto"/>
      </w:pPr>
    </w:p>
    <w:p w14:paraId="6710F8B6" w14:textId="63BE6F82" w:rsidR="00E93933" w:rsidRDefault="00E93933" w:rsidP="00D44849">
      <w:pPr>
        <w:spacing w:after="0" w:line="240" w:lineRule="auto"/>
        <w:rPr>
          <w:rFonts w:ascii="Calibri" w:hAnsi="Calibri" w:cs="Calibri"/>
          <w:sz w:val="22"/>
          <w:szCs w:val="22"/>
          <w:lang w:eastAsia="en-GB"/>
        </w:rPr>
      </w:pPr>
      <w:r w:rsidRPr="00902513">
        <w:rPr>
          <w:rFonts w:ascii="Calibri" w:hAnsi="Calibri" w:cs="Calibri"/>
          <w:sz w:val="22"/>
          <w:szCs w:val="22"/>
          <w:lang w:eastAsia="en-GB"/>
        </w:rPr>
        <w:t xml:space="preserve">Headteacher </w:t>
      </w:r>
    </w:p>
    <w:p w14:paraId="6BD19E9A" w14:textId="77777777" w:rsidR="00D44849" w:rsidRPr="00902513" w:rsidRDefault="00D44849" w:rsidP="00D44849">
      <w:pPr>
        <w:spacing w:after="0" w:line="240" w:lineRule="auto"/>
        <w:rPr>
          <w:rFonts w:ascii="Calibri" w:hAnsi="Calibri" w:cs="Calibri"/>
          <w:sz w:val="22"/>
          <w:szCs w:val="22"/>
          <w:lang w:eastAsia="en-GB"/>
        </w:rPr>
      </w:pPr>
    </w:p>
    <w:p w14:paraId="11225DA6" w14:textId="77777777" w:rsidR="00E93933" w:rsidRPr="00FD6120" w:rsidRDefault="00E93933" w:rsidP="00D44849">
      <w:pPr>
        <w:pStyle w:val="Heading3"/>
        <w:spacing w:before="0" w:after="0" w:line="240" w:lineRule="auto"/>
        <w:rPr>
          <w:rFonts w:ascii="Calibri" w:hAnsi="Calibri" w:cs="Calibri"/>
          <w:color w:val="0070C0"/>
          <w:sz w:val="22"/>
          <w:szCs w:val="22"/>
        </w:rPr>
      </w:pPr>
      <w:r w:rsidRPr="00FD6120">
        <w:rPr>
          <w:rFonts w:ascii="Calibri" w:hAnsi="Calibri" w:cs="Calibri"/>
          <w:color w:val="0070C0"/>
          <w:sz w:val="22"/>
          <w:szCs w:val="22"/>
        </w:rPr>
        <w:t>Duties:</w:t>
      </w:r>
    </w:p>
    <w:p w14:paraId="6E6F629F" w14:textId="005128C9" w:rsidR="00E93933" w:rsidRDefault="00E93933" w:rsidP="00D44849">
      <w:pPr>
        <w:spacing w:after="0" w:line="240" w:lineRule="auto"/>
        <w:rPr>
          <w:rFonts w:ascii="Calibri" w:hAnsi="Calibri" w:cs="Calibri"/>
          <w:sz w:val="22"/>
          <w:szCs w:val="22"/>
        </w:rPr>
      </w:pPr>
      <w:r w:rsidRPr="00902513">
        <w:rPr>
          <w:rFonts w:ascii="Calibri" w:hAnsi="Calibri" w:cs="Calibri"/>
          <w:sz w:val="22"/>
          <w:szCs w:val="22"/>
        </w:rPr>
        <w:t>The Teacher will:</w:t>
      </w:r>
    </w:p>
    <w:p w14:paraId="75CAE353" w14:textId="77777777" w:rsidR="00356421" w:rsidRPr="00902513" w:rsidRDefault="00356421" w:rsidP="00D44849">
      <w:pPr>
        <w:spacing w:after="0" w:line="240" w:lineRule="auto"/>
        <w:rPr>
          <w:rFonts w:ascii="Calibri" w:hAnsi="Calibri" w:cs="Calibri"/>
          <w:sz w:val="22"/>
          <w:szCs w:val="22"/>
        </w:rPr>
      </w:pPr>
    </w:p>
    <w:p w14:paraId="42276C3E"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implement agreed school policies and guidelines;</w:t>
      </w:r>
    </w:p>
    <w:p w14:paraId="7D705160"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support initiatives decided by the Headteacher and staff;</w:t>
      </w:r>
    </w:p>
    <w:p w14:paraId="58EEBB52"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plan appropriately to meet the needs of all pupils, through differentiation of tasks;</w:t>
      </w:r>
    </w:p>
    <w:p w14:paraId="599524E9"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be able to set clear targets, based on prior attainment, for pupils’ learning;</w:t>
      </w:r>
    </w:p>
    <w:p w14:paraId="49B5DC9B"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provide a stimulating classroom environment, where resources can be accessed appropriately by all pupils;</w:t>
      </w:r>
    </w:p>
    <w:p w14:paraId="60DCF79B"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keep appropriate and efficient records, integrating formative and summative assessment into weekly and termly planning;</w:t>
      </w:r>
    </w:p>
    <w:p w14:paraId="1813D239"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report to parents on the development, progress and attainment of pupils;</w:t>
      </w:r>
    </w:p>
    <w:p w14:paraId="4B74912C"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maintain good order and discipline amongst pupils, in accordance with the school's behaviour policy;</w:t>
      </w:r>
    </w:p>
    <w:p w14:paraId="51F2353A"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lastRenderedPageBreak/>
        <w:t>participate in meetings which relate to the school's management, curriculum, administration or organisation;</w:t>
      </w:r>
    </w:p>
    <w:p w14:paraId="53F0CFA8"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communicate and co-operate with specialists from outside agencies;</w:t>
      </w:r>
    </w:p>
    <w:p w14:paraId="585B34D9"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lead, organise and direct support staff within the classroom;</w:t>
      </w:r>
    </w:p>
    <w:p w14:paraId="3E075A59"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participate in the performance management system for the appraisal of their own performance, or that of other teachers;</w:t>
      </w:r>
    </w:p>
    <w:p w14:paraId="3B21E94A"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promote and safeguard the welfare of children they are responsible for or come into contact with and to adhere to and ensure compliance with the school’s Safeguarding procedures and staff guidance at all times.  If, in the course of carrying out the duties of the post, a teacher becomes aware of any actual or potential risks to the safety and welfare of children in the school s/he must report any concerns to one of the designated Safeguarding officers;</w:t>
      </w:r>
    </w:p>
    <w:p w14:paraId="1EFF975F"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Ensure the provision of an appropriately broad, balanced, relevant and differentiated curriculum for pupils, in accordance with the aims and ethos of the school;</w:t>
      </w:r>
    </w:p>
    <w:p w14:paraId="4E5EE908"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Know how to make effective personalised provision for those taught, including those for whom English is a second language, have special needs or disabilities, are able or other groups of pupils;</w:t>
      </w:r>
    </w:p>
    <w:p w14:paraId="2A1EC9B9"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Establish a purposeful learning environment within the classroom;</w:t>
      </w:r>
    </w:p>
    <w:p w14:paraId="7A2D94AC"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 xml:space="preserve">Teach challenging, well organised lessons and sequences of lessons across the age and ability range they teach in which they: </w:t>
      </w:r>
    </w:p>
    <w:p w14:paraId="6558F4AF" w14:textId="77777777" w:rsidR="005846E9" w:rsidRDefault="00E93933" w:rsidP="005846E9">
      <w:pPr>
        <w:pStyle w:val="ListBullet"/>
        <w:numPr>
          <w:ilvl w:val="0"/>
          <w:numId w:val="17"/>
        </w:numPr>
        <w:spacing w:before="0" w:after="0"/>
        <w:rPr>
          <w:rFonts w:ascii="Calibri" w:hAnsi="Calibri" w:cs="Calibri"/>
          <w:szCs w:val="22"/>
        </w:rPr>
      </w:pPr>
      <w:r w:rsidRPr="00902513">
        <w:rPr>
          <w:rFonts w:ascii="Calibri" w:hAnsi="Calibri" w:cs="Calibri"/>
          <w:szCs w:val="22"/>
        </w:rPr>
        <w:t>Use an appropriate range of teaching strategies and resources, including e-learning and iPads which meet pupils’ needs and take practical account of diversity and promote equality and inclusion;</w:t>
      </w:r>
    </w:p>
    <w:p w14:paraId="0517C858" w14:textId="77777777" w:rsidR="005846E9" w:rsidRDefault="00E93933" w:rsidP="005846E9">
      <w:pPr>
        <w:pStyle w:val="ListBullet"/>
        <w:numPr>
          <w:ilvl w:val="0"/>
          <w:numId w:val="17"/>
        </w:numPr>
        <w:spacing w:before="0" w:after="0"/>
        <w:rPr>
          <w:rFonts w:ascii="Calibri" w:hAnsi="Calibri" w:cs="Calibri"/>
          <w:szCs w:val="22"/>
        </w:rPr>
      </w:pPr>
      <w:r w:rsidRPr="005846E9">
        <w:rPr>
          <w:rFonts w:ascii="Calibri" w:hAnsi="Calibri" w:cs="Calibri"/>
          <w:szCs w:val="22"/>
        </w:rPr>
        <w:t>Build on the prior knowledge and attainment of those they teach in order that pupils meet learning objectives and make sustained progress;</w:t>
      </w:r>
    </w:p>
    <w:p w14:paraId="04A2BAF9" w14:textId="77777777" w:rsidR="005846E9" w:rsidRDefault="00E93933" w:rsidP="005846E9">
      <w:pPr>
        <w:pStyle w:val="ListBullet"/>
        <w:numPr>
          <w:ilvl w:val="0"/>
          <w:numId w:val="17"/>
        </w:numPr>
        <w:spacing w:before="0" w:after="0"/>
        <w:rPr>
          <w:rFonts w:ascii="Calibri" w:hAnsi="Calibri" w:cs="Calibri"/>
          <w:szCs w:val="22"/>
        </w:rPr>
      </w:pPr>
      <w:r w:rsidRPr="005846E9">
        <w:rPr>
          <w:rFonts w:ascii="Calibri" w:hAnsi="Calibri" w:cs="Calibri"/>
          <w:szCs w:val="22"/>
        </w:rPr>
        <w:t>Develop concepts and processes which enable pupils to apply new knowledge, understanding and skills;</w:t>
      </w:r>
    </w:p>
    <w:p w14:paraId="233AD2C8" w14:textId="4F9E3D4E" w:rsidR="00E93933" w:rsidRPr="005846E9" w:rsidRDefault="00E93933" w:rsidP="005846E9">
      <w:pPr>
        <w:pStyle w:val="ListBullet"/>
        <w:numPr>
          <w:ilvl w:val="0"/>
          <w:numId w:val="17"/>
        </w:numPr>
        <w:spacing w:before="0" w:after="0"/>
        <w:rPr>
          <w:rFonts w:ascii="Calibri" w:hAnsi="Calibri" w:cs="Calibri"/>
          <w:szCs w:val="22"/>
        </w:rPr>
      </w:pPr>
      <w:r w:rsidRPr="005846E9">
        <w:rPr>
          <w:rFonts w:ascii="Calibri" w:hAnsi="Calibri" w:cs="Calibri"/>
          <w:szCs w:val="22"/>
        </w:rPr>
        <w:t xml:space="preserve">Adapt their language to suit the pupils they teach, introduce new ideas and concepts clearly, and using explanations, questions discussions and plenaries effectively. </w:t>
      </w:r>
    </w:p>
    <w:p w14:paraId="22B51587"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Plan, mark and monitor set homework or other out-of-class work to sustain pupil progress and to extend and consolidate their learning;</w:t>
      </w:r>
    </w:p>
    <w:p w14:paraId="1807B1D7"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Know how to use skills in literacy, numeracy and ICT, including iPads and digital learning to support teaching and wider professional activities;</w:t>
      </w:r>
    </w:p>
    <w:p w14:paraId="7A3E37C1"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Assist in the development of appropriate resources, Schemes of Work, marking polices and teaching strategies;</w:t>
      </w:r>
    </w:p>
    <w:p w14:paraId="3FEDDF39"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Contribute to the school development plan and its implementation;</w:t>
      </w:r>
    </w:p>
    <w:p w14:paraId="23996E24" w14:textId="77777777" w:rsidR="00E93933" w:rsidRPr="0090251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Plan and prepare lessons that address individual gaps in learning and promote progress;</w:t>
      </w:r>
    </w:p>
    <w:p w14:paraId="50232C26" w14:textId="77777777" w:rsidR="00E93933" w:rsidRDefault="00E93933" w:rsidP="00D44849">
      <w:pPr>
        <w:pStyle w:val="ListBullet"/>
        <w:numPr>
          <w:ilvl w:val="0"/>
          <w:numId w:val="15"/>
        </w:numPr>
        <w:spacing w:before="0" w:after="0"/>
        <w:ind w:left="426"/>
        <w:rPr>
          <w:rFonts w:ascii="Calibri" w:hAnsi="Calibri" w:cs="Calibri"/>
          <w:szCs w:val="22"/>
        </w:rPr>
      </w:pPr>
      <w:r w:rsidRPr="00902513">
        <w:rPr>
          <w:rFonts w:ascii="Calibri" w:hAnsi="Calibri" w:cs="Calibri"/>
          <w:szCs w:val="22"/>
        </w:rPr>
        <w:t>Design opportunities for pupils to develop their literacy, numeracy, ICT, thinking and learning skills and cross-curricular themes so that they are reflected in the teaching and learning experience of pupils;</w:t>
      </w:r>
    </w:p>
    <w:p w14:paraId="5B7F8F87" w14:textId="77777777" w:rsidR="00356421" w:rsidRPr="00902513" w:rsidRDefault="00356421" w:rsidP="00356421">
      <w:pPr>
        <w:pStyle w:val="ListBullet"/>
        <w:numPr>
          <w:ilvl w:val="0"/>
          <w:numId w:val="0"/>
        </w:numPr>
        <w:spacing w:before="0" w:after="0"/>
        <w:ind w:left="426"/>
        <w:rPr>
          <w:rFonts w:ascii="Calibri" w:hAnsi="Calibri" w:cs="Calibri"/>
          <w:szCs w:val="22"/>
        </w:rPr>
      </w:pPr>
    </w:p>
    <w:p w14:paraId="70619C2C" w14:textId="77777777" w:rsidR="00E93933" w:rsidRPr="00C37060" w:rsidRDefault="00E93933" w:rsidP="00D44849">
      <w:pPr>
        <w:pStyle w:val="ListBullet"/>
        <w:numPr>
          <w:ilvl w:val="0"/>
          <w:numId w:val="0"/>
        </w:numPr>
        <w:spacing w:before="0" w:after="0"/>
        <w:rPr>
          <w:rFonts w:ascii="Calibri" w:hAnsi="Calibri" w:cs="Calibri"/>
          <w:bCs/>
          <w:color w:val="0070C0"/>
          <w:szCs w:val="22"/>
        </w:rPr>
      </w:pPr>
      <w:r w:rsidRPr="00C37060">
        <w:rPr>
          <w:rFonts w:ascii="Calibri" w:hAnsi="Calibri" w:cs="Calibri"/>
          <w:bCs/>
          <w:color w:val="0070C0"/>
          <w:szCs w:val="22"/>
        </w:rPr>
        <w:t xml:space="preserve">Achievement/Progress </w:t>
      </w:r>
    </w:p>
    <w:p w14:paraId="6BB1332D"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Use statistical and other information to evaluate the effectiveness of teaching and monitor the progress of those taught;</w:t>
      </w:r>
    </w:p>
    <w:p w14:paraId="08053478"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Plan for progression across the age/ability range being taught, designing effective learning sequences within lessons and across series of lesson, informed by secure subject/curriculum knowledge;</w:t>
      </w:r>
    </w:p>
    <w:p w14:paraId="4ABAA175"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Make effective use of a range of assessment, monitoring and recording strategies, including writing reports in line with published deadlines;</w:t>
      </w:r>
    </w:p>
    <w:p w14:paraId="0A23BB05"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lastRenderedPageBreak/>
        <w:t>Maintain appropriate records and provide relevant, accurate and up to date information using the school’s data collection systems;</w:t>
      </w:r>
    </w:p>
    <w:p w14:paraId="17CA51F6" w14:textId="780CE83F"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Mark</w:t>
      </w:r>
      <w:r w:rsidR="00AF51C0">
        <w:rPr>
          <w:rFonts w:ascii="Calibri" w:hAnsi="Calibri" w:cs="Calibri"/>
          <w:szCs w:val="22"/>
        </w:rPr>
        <w:t xml:space="preserve"> </w:t>
      </w:r>
      <w:r w:rsidRPr="00902513">
        <w:rPr>
          <w:rFonts w:ascii="Calibri" w:hAnsi="Calibri" w:cs="Calibri"/>
          <w:szCs w:val="22"/>
        </w:rPr>
        <w:t>and provide written, verbal and diagnostic feedback as required;</w:t>
      </w:r>
    </w:p>
    <w:p w14:paraId="47B7051C"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Know the legal requirements, national polices and guidance on the safeguarding and promotion of the wellbeing of children;</w:t>
      </w:r>
    </w:p>
    <w:p w14:paraId="534BEC98"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Have high expectations of young people including a commitment to ensuring that they can achieve their full educational potential and to establishing fair, respectful, trusting supportive and constructive relationships with them;</w:t>
      </w:r>
    </w:p>
    <w:p w14:paraId="22C072DD"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 xml:space="preserve">Know how to identify and support young people whose progress and development of well-being is affected by changes or difficulties in their personal circumstances, and when to refer them to colleagues for special support; </w:t>
      </w:r>
    </w:p>
    <w:p w14:paraId="36CD0ED6" w14:textId="6627C2DC"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Communicate as appropriate, with parents of pupils and with bodies outside the school concerned with the welfare of individual pupils, after consultation with the appropriate staff according to the school’s Policy;</w:t>
      </w:r>
    </w:p>
    <w:p w14:paraId="73BEEFE5"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Contribute to PSHEE activities according to school policy;</w:t>
      </w:r>
    </w:p>
    <w:p w14:paraId="7F062151"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Register pupils accurately, accompany and supervise them in assemblies and activities and encourage their full participation in other aspects of school life. To support the school’s extra-curricular offer;</w:t>
      </w:r>
    </w:p>
    <w:p w14:paraId="29392DD1"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Take responsibility for own professional development and to keep up to date with research and developments in pedagogy and in the subjects taught;</w:t>
      </w:r>
    </w:p>
    <w:p w14:paraId="119F7B7A"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Participate in arrangements made in accordance with the Performance Management cycle;</w:t>
      </w:r>
    </w:p>
    <w:p w14:paraId="2E50B4EA"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Participate in arrangements for further training and professional development as a teacher;</w:t>
      </w:r>
    </w:p>
    <w:p w14:paraId="52991A49"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Have a commitment to collaboration and co-operative working;</w:t>
      </w:r>
    </w:p>
    <w:p w14:paraId="56923CF5"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Work as a team member and identify opportunities for working with colleagues, managing their work where appropriate and sharing the development of effective practice with them;</w:t>
      </w:r>
    </w:p>
    <w:p w14:paraId="4339660F" w14:textId="77777777" w:rsidR="00E93933" w:rsidRDefault="00E93933" w:rsidP="00D44849">
      <w:pPr>
        <w:pStyle w:val="ListBullet"/>
        <w:spacing w:before="0" w:after="0"/>
        <w:rPr>
          <w:rFonts w:ascii="Calibri" w:hAnsi="Calibri" w:cs="Calibri"/>
          <w:szCs w:val="22"/>
        </w:rPr>
      </w:pPr>
      <w:r w:rsidRPr="00902513">
        <w:rPr>
          <w:rFonts w:ascii="Calibri" w:hAnsi="Calibri" w:cs="Calibri"/>
          <w:szCs w:val="22"/>
        </w:rPr>
        <w:t>Lead a subject, if requested, in accordance with the duties outlined in Appendix 1</w:t>
      </w:r>
    </w:p>
    <w:p w14:paraId="15E7C3A1" w14:textId="77777777" w:rsidR="00356421" w:rsidRPr="00902513" w:rsidRDefault="00356421" w:rsidP="00356421">
      <w:pPr>
        <w:pStyle w:val="ListBullet"/>
        <w:numPr>
          <w:ilvl w:val="0"/>
          <w:numId w:val="0"/>
        </w:numPr>
        <w:spacing w:before="0" w:after="0"/>
        <w:ind w:left="360"/>
        <w:rPr>
          <w:rFonts w:ascii="Calibri" w:hAnsi="Calibri" w:cs="Calibri"/>
          <w:szCs w:val="22"/>
        </w:rPr>
      </w:pPr>
    </w:p>
    <w:p w14:paraId="0C0D2C3D" w14:textId="77777777" w:rsidR="00E93933" w:rsidRPr="00C37060" w:rsidRDefault="00E93933" w:rsidP="00D44849">
      <w:pPr>
        <w:pStyle w:val="ListBullet"/>
        <w:numPr>
          <w:ilvl w:val="0"/>
          <w:numId w:val="0"/>
        </w:numPr>
        <w:spacing w:before="0" w:after="0"/>
        <w:rPr>
          <w:rFonts w:ascii="Calibri" w:hAnsi="Calibri" w:cs="Calibri"/>
          <w:bCs/>
          <w:color w:val="0070C0"/>
          <w:szCs w:val="22"/>
        </w:rPr>
      </w:pPr>
      <w:r w:rsidRPr="00C37060">
        <w:rPr>
          <w:rFonts w:ascii="Calibri" w:hAnsi="Calibri" w:cs="Calibri"/>
          <w:bCs/>
          <w:color w:val="0070C0"/>
          <w:szCs w:val="22"/>
        </w:rPr>
        <w:t xml:space="preserve">Partnership </w:t>
      </w:r>
    </w:p>
    <w:p w14:paraId="7066CB04" w14:textId="77777777" w:rsidR="00E93933" w:rsidRPr="00902513" w:rsidRDefault="00E93933" w:rsidP="00D44849">
      <w:pPr>
        <w:pStyle w:val="ListBullet"/>
        <w:numPr>
          <w:ilvl w:val="0"/>
          <w:numId w:val="16"/>
        </w:numPr>
        <w:spacing w:before="0" w:after="0"/>
        <w:rPr>
          <w:rFonts w:ascii="Calibri" w:hAnsi="Calibri" w:cs="Calibri"/>
          <w:szCs w:val="22"/>
        </w:rPr>
      </w:pPr>
      <w:r w:rsidRPr="00902513">
        <w:rPr>
          <w:rFonts w:ascii="Calibri" w:hAnsi="Calibri" w:cs="Calibri"/>
          <w:szCs w:val="22"/>
        </w:rPr>
        <w:t>Communicate promptly and effectively with parents and carers, conveying timely and relevant information about attainment, objectives, progress and well-being;</w:t>
      </w:r>
    </w:p>
    <w:p w14:paraId="328754C3" w14:textId="77777777" w:rsidR="00E93933" w:rsidRPr="00902513" w:rsidRDefault="00E93933" w:rsidP="00D44849">
      <w:pPr>
        <w:pStyle w:val="ListBullet"/>
        <w:numPr>
          <w:ilvl w:val="0"/>
          <w:numId w:val="16"/>
        </w:numPr>
        <w:spacing w:before="0" w:after="0"/>
        <w:rPr>
          <w:rFonts w:ascii="Calibri" w:hAnsi="Calibri" w:cs="Calibri"/>
          <w:szCs w:val="22"/>
        </w:rPr>
      </w:pPr>
      <w:r w:rsidRPr="00902513">
        <w:rPr>
          <w:rFonts w:ascii="Calibri" w:hAnsi="Calibri" w:cs="Calibri"/>
          <w:szCs w:val="22"/>
        </w:rPr>
        <w:t>Follow agreed policies for communications within the school and with external partners;</w:t>
      </w:r>
    </w:p>
    <w:p w14:paraId="0CCB7D82" w14:textId="726E5078" w:rsidR="00E93933" w:rsidRPr="00902513" w:rsidRDefault="00E93933" w:rsidP="00D44849">
      <w:pPr>
        <w:pStyle w:val="ListBullet"/>
        <w:numPr>
          <w:ilvl w:val="0"/>
          <w:numId w:val="16"/>
        </w:numPr>
        <w:spacing w:before="0" w:after="0"/>
        <w:rPr>
          <w:rFonts w:ascii="Calibri" w:hAnsi="Calibri" w:cs="Calibri"/>
          <w:szCs w:val="22"/>
        </w:rPr>
      </w:pPr>
      <w:r w:rsidRPr="00902513">
        <w:rPr>
          <w:rFonts w:ascii="Calibri" w:hAnsi="Calibri" w:cs="Calibri"/>
          <w:szCs w:val="22"/>
        </w:rPr>
        <w:t xml:space="preserve">Take part in marketing, liaison activities and school events such as Open </w:t>
      </w:r>
      <w:r w:rsidR="00657FCD">
        <w:rPr>
          <w:rFonts w:ascii="Calibri" w:hAnsi="Calibri" w:cs="Calibri"/>
          <w:szCs w:val="22"/>
        </w:rPr>
        <w:t>Days</w:t>
      </w:r>
      <w:r w:rsidRPr="00902513">
        <w:rPr>
          <w:rFonts w:ascii="Calibri" w:hAnsi="Calibri" w:cs="Calibri"/>
          <w:szCs w:val="22"/>
        </w:rPr>
        <w:t>, Parents’ Evenings, school concerts and sports days;</w:t>
      </w:r>
    </w:p>
    <w:p w14:paraId="759A8E55" w14:textId="77777777" w:rsidR="00E93933" w:rsidRDefault="00E93933" w:rsidP="00D44849">
      <w:pPr>
        <w:pStyle w:val="ListBullet"/>
        <w:numPr>
          <w:ilvl w:val="0"/>
          <w:numId w:val="16"/>
        </w:numPr>
        <w:spacing w:before="0" w:after="0"/>
        <w:rPr>
          <w:rFonts w:ascii="Calibri" w:hAnsi="Calibri" w:cs="Calibri"/>
          <w:szCs w:val="22"/>
        </w:rPr>
      </w:pPr>
      <w:r w:rsidRPr="00902513">
        <w:rPr>
          <w:rFonts w:ascii="Calibri" w:hAnsi="Calibri" w:cs="Calibri"/>
          <w:szCs w:val="22"/>
        </w:rPr>
        <w:t xml:space="preserve">Contribute to the development of effective subject links with external agencies. </w:t>
      </w:r>
    </w:p>
    <w:p w14:paraId="3872074F" w14:textId="77777777" w:rsidR="00356421" w:rsidRPr="00902513" w:rsidRDefault="00356421" w:rsidP="00356421">
      <w:pPr>
        <w:pStyle w:val="ListBullet"/>
        <w:numPr>
          <w:ilvl w:val="0"/>
          <w:numId w:val="0"/>
        </w:numPr>
        <w:spacing w:before="0" w:after="0"/>
        <w:ind w:left="360"/>
        <w:rPr>
          <w:rFonts w:ascii="Calibri" w:hAnsi="Calibri" w:cs="Calibri"/>
          <w:szCs w:val="22"/>
        </w:rPr>
      </w:pPr>
    </w:p>
    <w:p w14:paraId="4553563A" w14:textId="77777777" w:rsidR="00E93933" w:rsidRPr="00C37060" w:rsidRDefault="00E93933" w:rsidP="00D44849">
      <w:pPr>
        <w:pStyle w:val="Heading4"/>
        <w:spacing w:before="0" w:after="0" w:line="240" w:lineRule="auto"/>
        <w:rPr>
          <w:rFonts w:ascii="Calibri" w:hAnsi="Calibri" w:cs="Calibri"/>
          <w:i w:val="0"/>
          <w:iCs w:val="0"/>
          <w:color w:val="0070C0"/>
          <w:sz w:val="22"/>
          <w:szCs w:val="22"/>
        </w:rPr>
      </w:pPr>
      <w:r w:rsidRPr="00C37060">
        <w:rPr>
          <w:rFonts w:ascii="Calibri" w:hAnsi="Calibri" w:cs="Calibri"/>
          <w:i w:val="0"/>
          <w:iCs w:val="0"/>
          <w:color w:val="0070C0"/>
          <w:sz w:val="22"/>
          <w:szCs w:val="22"/>
        </w:rPr>
        <w:t>Support for the school</w:t>
      </w:r>
    </w:p>
    <w:p w14:paraId="291FD8F2"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To contribute to the maintenance of pupils' safety and security;</w:t>
      </w:r>
    </w:p>
    <w:p w14:paraId="45D288A4" w14:textId="255AB3F5"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To keep accident</w:t>
      </w:r>
      <w:r w:rsidR="00657FCD">
        <w:rPr>
          <w:rFonts w:ascii="Calibri" w:hAnsi="Calibri" w:cs="Calibri"/>
          <w:szCs w:val="22"/>
        </w:rPr>
        <w:t>/</w:t>
      </w:r>
      <w:r w:rsidRPr="00902513">
        <w:rPr>
          <w:rFonts w:ascii="Calibri" w:hAnsi="Calibri" w:cs="Calibri"/>
          <w:szCs w:val="22"/>
        </w:rPr>
        <w:t>incident records;</w:t>
      </w:r>
    </w:p>
    <w:p w14:paraId="38D0D56B"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To attend staff meetings;</w:t>
      </w:r>
    </w:p>
    <w:p w14:paraId="3E983B8B"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Any other duties appropriate to the post as directed by the school proprietor, Headteacher and line manager.</w:t>
      </w:r>
    </w:p>
    <w:p w14:paraId="71311CE2" w14:textId="77777777" w:rsidR="00E93933" w:rsidRPr="00902513" w:rsidRDefault="00E93933" w:rsidP="00D44849">
      <w:pPr>
        <w:spacing w:after="0" w:line="240" w:lineRule="auto"/>
        <w:rPr>
          <w:rFonts w:ascii="Calibri" w:eastAsia="Times New Roman" w:hAnsi="Calibri" w:cs="Calibri"/>
          <w:sz w:val="22"/>
          <w:szCs w:val="22"/>
          <w:lang w:eastAsia="en-GB"/>
        </w:rPr>
      </w:pPr>
      <w:r w:rsidRPr="00902513">
        <w:rPr>
          <w:rFonts w:ascii="Calibri" w:hAnsi="Calibri" w:cs="Calibri"/>
          <w:sz w:val="22"/>
          <w:szCs w:val="22"/>
        </w:rPr>
        <w:br w:type="page"/>
      </w:r>
    </w:p>
    <w:p w14:paraId="042DFEB2" w14:textId="77777777" w:rsidR="00E93933" w:rsidRPr="00C37060" w:rsidRDefault="00E93933" w:rsidP="00D44849">
      <w:pPr>
        <w:pStyle w:val="ListBullet"/>
        <w:numPr>
          <w:ilvl w:val="0"/>
          <w:numId w:val="0"/>
        </w:numPr>
        <w:spacing w:before="0" w:after="0"/>
        <w:ind w:left="360" w:hanging="360"/>
        <w:rPr>
          <w:rFonts w:ascii="Calibri" w:hAnsi="Calibri" w:cs="Calibri"/>
          <w:bCs/>
          <w:color w:val="0070C0"/>
          <w:szCs w:val="22"/>
        </w:rPr>
      </w:pPr>
      <w:r w:rsidRPr="00C37060">
        <w:rPr>
          <w:rFonts w:ascii="Calibri" w:hAnsi="Calibri" w:cs="Calibri"/>
          <w:bCs/>
          <w:color w:val="0070C0"/>
          <w:szCs w:val="22"/>
        </w:rPr>
        <w:lastRenderedPageBreak/>
        <w:t>Appendix 1 – Subject Leader tasks</w:t>
      </w:r>
    </w:p>
    <w:p w14:paraId="7390980D"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Set curriculum targets and objectives, and identify priorities for the year and ensure that your action plan is complete;</w:t>
      </w:r>
    </w:p>
    <w:p w14:paraId="0A35CFD9"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Review medium- and long-term planning, and make changes where necessary. Ensure that up-to-date paper copies are in the scheme of work file;</w:t>
      </w:r>
    </w:p>
    <w:p w14:paraId="4D7373ED"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Scrutinise short-term planning and make changes where necessary;</w:t>
      </w:r>
    </w:p>
    <w:p w14:paraId="26A91377"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Update the school on-line curriculum booklets;</w:t>
      </w:r>
    </w:p>
    <w:p w14:paraId="03CDEBE5"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Meet annually with Headteacher to review the subject;</w:t>
      </w:r>
    </w:p>
    <w:p w14:paraId="0DDF750E"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Review progress against targets, objectives and priorities, and make changes where necessary;</w:t>
      </w:r>
    </w:p>
    <w:p w14:paraId="509A4ACA"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Review success of specific teaching strategies, and make changes where necessary;</w:t>
      </w:r>
    </w:p>
    <w:p w14:paraId="4A3403C5"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Prepare assessment materials and then analyse the results of any assessments carried out. Ensure relevant senior leaders and other teachers of your subject are made aware of results;</w:t>
      </w:r>
    </w:p>
    <w:p w14:paraId="488174FB"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Review progress, assessment results, and schemes of work and use this analysis to help set priorities for the following year;</w:t>
      </w:r>
    </w:p>
    <w:p w14:paraId="0843709C"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 xml:space="preserve">Keep a record of monies spent and budget remaining; </w:t>
      </w:r>
    </w:p>
    <w:p w14:paraId="2BB9D598" w14:textId="7139AAD3"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Liaise with all teachers to ensure that opportunities for creativity are planned for within your subject;</w:t>
      </w:r>
    </w:p>
    <w:p w14:paraId="1343FC11"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Plan and deliver, or assist to organise, special events for pupils, such as: a subject day, afternoon or an outing;</w:t>
      </w:r>
    </w:p>
    <w:p w14:paraId="09EF2667"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Plan and deliver extra-curricular activities; such as a club based on your subject area;</w:t>
      </w:r>
    </w:p>
    <w:p w14:paraId="36A0EDAC"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Create a themed display or information area in the school;</w:t>
      </w:r>
    </w:p>
    <w:p w14:paraId="56CAB86C"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Keep abreast of developments within your subject as they arise and disseminate the relevant information to staff;</w:t>
      </w:r>
    </w:p>
    <w:p w14:paraId="5E725F5A" w14:textId="77777777" w:rsidR="00E93933" w:rsidRPr="00902513" w:rsidRDefault="00E93933" w:rsidP="00D44849">
      <w:pPr>
        <w:pStyle w:val="ListBullet"/>
        <w:spacing w:before="0" w:after="0"/>
        <w:rPr>
          <w:rFonts w:ascii="Calibri" w:hAnsi="Calibri" w:cs="Calibri"/>
          <w:szCs w:val="22"/>
        </w:rPr>
      </w:pPr>
      <w:r w:rsidRPr="00902513">
        <w:rPr>
          <w:rFonts w:ascii="Calibri" w:hAnsi="Calibri" w:cs="Calibri"/>
          <w:szCs w:val="22"/>
        </w:rPr>
        <w:t>Attend local and national training sessions, where applicable.</w:t>
      </w:r>
    </w:p>
    <w:p w14:paraId="64C0EFC9" w14:textId="77777777" w:rsidR="00E93933" w:rsidRPr="00902513" w:rsidRDefault="00E93933" w:rsidP="00D44849">
      <w:pPr>
        <w:pStyle w:val="ListBullet"/>
        <w:numPr>
          <w:ilvl w:val="0"/>
          <w:numId w:val="0"/>
        </w:numPr>
        <w:spacing w:before="0" w:after="0"/>
        <w:ind w:left="360"/>
        <w:rPr>
          <w:rFonts w:ascii="Calibri" w:hAnsi="Calibri" w:cs="Calibri"/>
          <w:szCs w:val="22"/>
        </w:rPr>
      </w:pPr>
    </w:p>
    <w:p w14:paraId="70E13BD0" w14:textId="7A795916" w:rsidR="0589F516" w:rsidRPr="00902513" w:rsidRDefault="0589F516" w:rsidP="00D44849">
      <w:pPr>
        <w:pStyle w:val="paragraph"/>
        <w:spacing w:before="0" w:beforeAutospacing="0" w:after="0" w:afterAutospacing="0"/>
        <w:textAlignment w:val="baseline"/>
        <w:rPr>
          <w:rFonts w:ascii="Calibri" w:hAnsi="Calibri" w:cs="Calibri"/>
          <w:sz w:val="22"/>
          <w:szCs w:val="22"/>
        </w:rPr>
      </w:pPr>
    </w:p>
    <w:sectPr w:rsidR="0589F516" w:rsidRPr="00902513" w:rsidSect="00B3741C">
      <w:headerReference w:type="even" r:id="rId10"/>
      <w:headerReference w:type="default" r:id="rId11"/>
      <w:footerReference w:type="default" r:id="rId12"/>
      <w:headerReference w:type="first" r:id="rId13"/>
      <w:pgSz w:w="11906" w:h="16838"/>
      <w:pgMar w:top="-2615" w:right="849" w:bottom="1440" w:left="1440" w:header="284" w:footer="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82EF8" w14:textId="77777777" w:rsidR="00D44EF1" w:rsidRDefault="00D44EF1" w:rsidP="00095959">
      <w:pPr>
        <w:spacing w:after="0" w:line="240" w:lineRule="auto"/>
      </w:pPr>
      <w:r>
        <w:separator/>
      </w:r>
    </w:p>
  </w:endnote>
  <w:endnote w:type="continuationSeparator" w:id="0">
    <w:p w14:paraId="6541B434" w14:textId="77777777" w:rsidR="00D44EF1" w:rsidRDefault="00D44EF1" w:rsidP="00095959">
      <w:pPr>
        <w:spacing w:after="0" w:line="240" w:lineRule="auto"/>
      </w:pPr>
      <w:r>
        <w:continuationSeparator/>
      </w:r>
    </w:p>
  </w:endnote>
  <w:endnote w:type="continuationNotice" w:id="1">
    <w:p w14:paraId="55490841" w14:textId="77777777" w:rsidR="00D44EF1" w:rsidRDefault="00D44E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auto"/>
    <w:pitch w:val="default"/>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BA54" w14:textId="051AB561" w:rsidR="00387B4B" w:rsidRDefault="00874E66" w:rsidP="00874E66">
    <w:pPr>
      <w:pStyle w:val="Footer"/>
      <w:ind w:left="-1418"/>
    </w:pPr>
    <w:r>
      <w:rPr>
        <w:noProof/>
      </w:rPr>
      <w:drawing>
        <wp:inline distT="0" distB="0" distL="0" distR="0" wp14:anchorId="76A6D817" wp14:editId="354171F5">
          <wp:extent cx="7467600" cy="606679"/>
          <wp:effectExtent l="0" t="0" r="0" b="3175"/>
          <wp:docPr id="80381601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79738" name="Graphic 1818479738"/>
                  <pic:cNvPicPr/>
                </pic:nvPicPr>
                <pic:blipFill rotWithShape="1">
                  <a:blip r:embed="rId1">
                    <a:extLst>
                      <a:ext uri="{96DAC541-7B7A-43D3-8B79-37D633B846F1}">
                        <asvg:svgBlip xmlns:asvg="http://schemas.microsoft.com/office/drawing/2016/SVG/main" r:embed="rId2"/>
                      </a:ext>
                    </a:extLst>
                  </a:blip>
                  <a:srcRect l="2972" b="85986"/>
                  <a:stretch>
                    <a:fillRect/>
                  </a:stretch>
                </pic:blipFill>
                <pic:spPr bwMode="auto">
                  <a:xfrm>
                    <a:off x="0" y="0"/>
                    <a:ext cx="7680635" cy="6239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2384B" w14:textId="77777777" w:rsidR="00D44EF1" w:rsidRDefault="00D44EF1" w:rsidP="00095959">
      <w:pPr>
        <w:spacing w:after="0" w:line="240" w:lineRule="auto"/>
      </w:pPr>
      <w:r>
        <w:separator/>
      </w:r>
    </w:p>
  </w:footnote>
  <w:footnote w:type="continuationSeparator" w:id="0">
    <w:p w14:paraId="45B004D7" w14:textId="77777777" w:rsidR="00D44EF1" w:rsidRDefault="00D44EF1" w:rsidP="00095959">
      <w:pPr>
        <w:spacing w:after="0" w:line="240" w:lineRule="auto"/>
      </w:pPr>
      <w:r>
        <w:continuationSeparator/>
      </w:r>
    </w:p>
  </w:footnote>
  <w:footnote w:type="continuationNotice" w:id="1">
    <w:p w14:paraId="4FC7B766" w14:textId="77777777" w:rsidR="00D44EF1" w:rsidRDefault="00D44E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FC902" w14:textId="71C9FD18" w:rsidR="00BB70FB" w:rsidRDefault="0023505E">
    <w:pPr>
      <w:pStyle w:val="Header"/>
    </w:pPr>
    <w:r>
      <w:rPr>
        <w:noProof/>
      </w:rPr>
      <w:pict w14:anchorId="6CFF8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5710188" o:spid="_x0000_s2069" type="#_x0000_t75" style="position:absolute;margin-left:0;margin-top:0;width:479.95pt;height:517.6pt;z-index:-251658239;mso-position-horizontal:center;mso-position-horizontal-relative:margin;mso-position-vertical:center;mso-position-vertical-relative:margin" o:allowincell="f">
          <v:imagedata r:id="rId1" o:title="logo grey sca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1757" w14:textId="2225011A" w:rsidR="007D2134" w:rsidRDefault="0023505E" w:rsidP="000E6728">
    <w:pPr>
      <w:pStyle w:val="Header"/>
      <w:ind w:left="-1418"/>
    </w:pPr>
    <w:r>
      <w:rPr>
        <w:noProof/>
      </w:rPr>
      <w:pict w14:anchorId="00A8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5710189" o:spid="_x0000_s2070" type="#_x0000_t75" style="position:absolute;left:0;text-align:left;margin-left:21.45pt;margin-top:81pt;width:406.6pt;height:438.5pt;z-index:-251658238;mso-position-horizontal-relative:margin;mso-position-vertical-relative:margin" o:allowincell="f">
          <v:imagedata r:id="rId1" o:title="logo grey scale" gain="19661f" blacklevel="22938f"/>
          <w10:wrap anchorx="margin" anchory="margin"/>
        </v:shape>
      </w:pict>
    </w:r>
    <w:r w:rsidR="00252577">
      <w:rPr>
        <w:noProof/>
      </w:rPr>
      <w:drawing>
        <wp:inline distT="0" distB="0" distL="0" distR="0" wp14:anchorId="08885F5E" wp14:editId="12028DB2">
          <wp:extent cx="7587615" cy="1381082"/>
          <wp:effectExtent l="0" t="0" r="0" b="0"/>
          <wp:docPr id="2792967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04677" name="Graphic 1657904677"/>
                  <pic:cNvPicPr/>
                </pic:nvPicPr>
                <pic:blipFill rotWithShape="1">
                  <a:blip r:embed="rId2">
                    <a:extLst>
                      <a:ext uri="{96DAC541-7B7A-43D3-8B79-37D633B846F1}">
                        <asvg:svgBlip xmlns:asvg="http://schemas.microsoft.com/office/drawing/2016/SVG/main" r:embed="rId3"/>
                      </a:ext>
                    </a:extLst>
                  </a:blip>
                  <a:srcRect b="67640"/>
                  <a:stretch>
                    <a:fillRect/>
                  </a:stretch>
                </pic:blipFill>
                <pic:spPr bwMode="auto">
                  <a:xfrm>
                    <a:off x="0" y="0"/>
                    <a:ext cx="7610744" cy="138529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7351" w14:textId="24F8C340" w:rsidR="00BB70FB" w:rsidRDefault="0023505E">
    <w:pPr>
      <w:pStyle w:val="Header"/>
    </w:pPr>
    <w:r>
      <w:rPr>
        <w:noProof/>
      </w:rPr>
      <w:pict w14:anchorId="76673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5710187" o:spid="_x0000_s2068" type="#_x0000_t75" style="position:absolute;margin-left:0;margin-top:0;width:479.95pt;height:517.6pt;z-index:-251658240;mso-position-horizontal:center;mso-position-horizontal-relative:margin;mso-position-vertical:center;mso-position-vertical-relative:margin" o:allowincell="f">
          <v:imagedata r:id="rId1" o:title="logo grey sca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45430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D392B"/>
    <w:multiLevelType w:val="hybridMultilevel"/>
    <w:tmpl w:val="DCCE76D6"/>
    <w:lvl w:ilvl="0" w:tplc="ED9CF70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D6056F"/>
    <w:multiLevelType w:val="multilevel"/>
    <w:tmpl w:val="5790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2738A3"/>
    <w:multiLevelType w:val="multilevel"/>
    <w:tmpl w:val="12BA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92D6C"/>
    <w:multiLevelType w:val="multilevel"/>
    <w:tmpl w:val="68FA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7476E6"/>
    <w:multiLevelType w:val="hybridMultilevel"/>
    <w:tmpl w:val="0494E786"/>
    <w:lvl w:ilvl="0" w:tplc="C4520182">
      <w:start w:val="1"/>
      <w:numFmt w:val="bullet"/>
      <w:lvlText w:val=""/>
      <w:lvlJc w:val="left"/>
      <w:pPr>
        <w:ind w:left="720" w:hanging="360"/>
      </w:pPr>
      <w:rPr>
        <w:rFonts w:ascii="Symbol" w:hAnsi="Symbol" w:hint="default"/>
      </w:rPr>
    </w:lvl>
    <w:lvl w:ilvl="1" w:tplc="25245F80">
      <w:start w:val="1"/>
      <w:numFmt w:val="bullet"/>
      <w:lvlText w:val="o"/>
      <w:lvlJc w:val="left"/>
      <w:pPr>
        <w:ind w:left="1440" w:hanging="360"/>
      </w:pPr>
      <w:rPr>
        <w:rFonts w:ascii="Courier New" w:hAnsi="Courier New" w:hint="default"/>
      </w:rPr>
    </w:lvl>
    <w:lvl w:ilvl="2" w:tplc="44361B60">
      <w:start w:val="1"/>
      <w:numFmt w:val="bullet"/>
      <w:lvlText w:val=""/>
      <w:lvlJc w:val="left"/>
      <w:pPr>
        <w:ind w:left="2160" w:hanging="360"/>
      </w:pPr>
      <w:rPr>
        <w:rFonts w:ascii="Wingdings" w:hAnsi="Wingdings" w:hint="default"/>
      </w:rPr>
    </w:lvl>
    <w:lvl w:ilvl="3" w:tplc="903A787A">
      <w:start w:val="1"/>
      <w:numFmt w:val="bullet"/>
      <w:lvlText w:val=""/>
      <w:lvlJc w:val="left"/>
      <w:pPr>
        <w:ind w:left="2880" w:hanging="360"/>
      </w:pPr>
      <w:rPr>
        <w:rFonts w:ascii="Symbol" w:hAnsi="Symbol" w:hint="default"/>
      </w:rPr>
    </w:lvl>
    <w:lvl w:ilvl="4" w:tplc="3D0A155A">
      <w:start w:val="1"/>
      <w:numFmt w:val="bullet"/>
      <w:lvlText w:val="o"/>
      <w:lvlJc w:val="left"/>
      <w:pPr>
        <w:ind w:left="3600" w:hanging="360"/>
      </w:pPr>
      <w:rPr>
        <w:rFonts w:ascii="Courier New" w:hAnsi="Courier New" w:hint="default"/>
      </w:rPr>
    </w:lvl>
    <w:lvl w:ilvl="5" w:tplc="6068CA40">
      <w:start w:val="1"/>
      <w:numFmt w:val="bullet"/>
      <w:lvlText w:val=""/>
      <w:lvlJc w:val="left"/>
      <w:pPr>
        <w:ind w:left="4320" w:hanging="360"/>
      </w:pPr>
      <w:rPr>
        <w:rFonts w:ascii="Wingdings" w:hAnsi="Wingdings" w:hint="default"/>
      </w:rPr>
    </w:lvl>
    <w:lvl w:ilvl="6" w:tplc="92F2B812">
      <w:start w:val="1"/>
      <w:numFmt w:val="bullet"/>
      <w:lvlText w:val=""/>
      <w:lvlJc w:val="left"/>
      <w:pPr>
        <w:ind w:left="5040" w:hanging="360"/>
      </w:pPr>
      <w:rPr>
        <w:rFonts w:ascii="Symbol" w:hAnsi="Symbol" w:hint="default"/>
      </w:rPr>
    </w:lvl>
    <w:lvl w:ilvl="7" w:tplc="268E996E">
      <w:start w:val="1"/>
      <w:numFmt w:val="bullet"/>
      <w:lvlText w:val="o"/>
      <w:lvlJc w:val="left"/>
      <w:pPr>
        <w:ind w:left="5760" w:hanging="360"/>
      </w:pPr>
      <w:rPr>
        <w:rFonts w:ascii="Courier New" w:hAnsi="Courier New" w:hint="default"/>
      </w:rPr>
    </w:lvl>
    <w:lvl w:ilvl="8" w:tplc="8A92A982">
      <w:start w:val="1"/>
      <w:numFmt w:val="bullet"/>
      <w:lvlText w:val=""/>
      <w:lvlJc w:val="left"/>
      <w:pPr>
        <w:ind w:left="6480" w:hanging="360"/>
      </w:pPr>
      <w:rPr>
        <w:rFonts w:ascii="Wingdings" w:hAnsi="Wingdings" w:hint="default"/>
      </w:rPr>
    </w:lvl>
  </w:abstractNum>
  <w:abstractNum w:abstractNumId="6" w15:restartNumberingAfterBreak="0">
    <w:nsid w:val="23151FF0"/>
    <w:multiLevelType w:val="hybridMultilevel"/>
    <w:tmpl w:val="50345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5481B"/>
    <w:multiLevelType w:val="hybridMultilevel"/>
    <w:tmpl w:val="D7B61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3748C9"/>
    <w:multiLevelType w:val="hybridMultilevel"/>
    <w:tmpl w:val="2F403A8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33C1B73"/>
    <w:multiLevelType w:val="multilevel"/>
    <w:tmpl w:val="83F0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DD47A7"/>
    <w:multiLevelType w:val="multilevel"/>
    <w:tmpl w:val="16B4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9C6413"/>
    <w:multiLevelType w:val="multilevel"/>
    <w:tmpl w:val="13FC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95409A"/>
    <w:multiLevelType w:val="multilevel"/>
    <w:tmpl w:val="1676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047A24"/>
    <w:multiLevelType w:val="multilevel"/>
    <w:tmpl w:val="06C61D40"/>
    <w:name w:val="Level 1 number"/>
    <w:lvl w:ilvl="0">
      <w:start w:val="1"/>
      <w:numFmt w:val="decimal"/>
      <w:pStyle w:val="Level1Heading"/>
      <w:lvlText w:val="%1"/>
      <w:lvlJc w:val="left"/>
      <w:pPr>
        <w:tabs>
          <w:tab w:val="num" w:pos="720"/>
        </w:tabs>
        <w:ind w:left="720" w:hanging="720"/>
      </w:pPr>
      <w:rPr>
        <w:i w:val="0"/>
        <w:caps/>
        <w:sz w:val="24"/>
        <w:szCs w:val="24"/>
      </w:rPr>
    </w:lvl>
    <w:lvl w:ilvl="1">
      <w:start w:val="1"/>
      <w:numFmt w:val="decimal"/>
      <w:pStyle w:val="Level2Number"/>
      <w:lvlText w:val="%1.%2"/>
      <w:lvlJc w:val="left"/>
      <w:pPr>
        <w:tabs>
          <w:tab w:val="num" w:pos="720"/>
        </w:tabs>
        <w:ind w:left="720" w:hanging="720"/>
      </w:pPr>
      <w:rPr>
        <w:rFonts w:ascii="Calibri" w:hAnsi="Calibri" w:cs="Calibri" w:hint="default"/>
        <w:b w:val="0"/>
        <w:i w:val="0"/>
        <w:caps w:val="0"/>
        <w:sz w:val="22"/>
        <w:szCs w:val="22"/>
      </w:rPr>
    </w:lvl>
    <w:lvl w:ilvl="2">
      <w:start w:val="1"/>
      <w:numFmt w:val="decimal"/>
      <w:pStyle w:val="Level3Number"/>
      <w:lvlText w:val="%1.%2.%3"/>
      <w:lvlJc w:val="left"/>
      <w:pPr>
        <w:tabs>
          <w:tab w:val="num" w:pos="720"/>
        </w:tabs>
        <w:ind w:left="720" w:hanging="720"/>
      </w:pPr>
      <w:rPr>
        <w:rFonts w:ascii="Calibri" w:hAnsi="Calibri" w:cs="Calibri" w:hint="default"/>
        <w:b w:val="0"/>
        <w:i w:val="0"/>
        <w:sz w:val="22"/>
        <w:szCs w:val="22"/>
      </w:rPr>
    </w:lvl>
    <w:lvl w:ilvl="3">
      <w:start w:val="1"/>
      <w:numFmt w:val="lowerLetter"/>
      <w:pStyle w:val="Level4Number"/>
      <w:lvlText w:val="(%4)"/>
      <w:lvlJc w:val="left"/>
      <w:pPr>
        <w:tabs>
          <w:tab w:val="num" w:pos="3556"/>
        </w:tabs>
        <w:ind w:left="3556" w:hanging="720"/>
      </w:pPr>
      <w:rPr>
        <w:rFonts w:ascii="Times New Roman" w:hAnsi="Times New Roman" w:cs="Times New Roman" w:hint="default"/>
        <w:b w:val="0"/>
        <w:i w:val="0"/>
        <w:sz w:val="22"/>
        <w:szCs w:val="22"/>
      </w:rPr>
    </w:lvl>
    <w:lvl w:ilvl="4">
      <w:start w:val="1"/>
      <w:numFmt w:val="lowerRoman"/>
      <w:pStyle w:val="Level5Number"/>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pStyle w:val="Level6Number"/>
      <w:lvlText w:val="(%6)"/>
      <w:lvlJc w:val="left"/>
      <w:pPr>
        <w:tabs>
          <w:tab w:val="num" w:pos="3600"/>
        </w:tabs>
        <w:ind w:left="3600" w:hanging="720"/>
      </w:pPr>
      <w:rPr>
        <w:rFonts w:ascii="Times New Roman" w:hAnsi="Times New Roman" w:cs="Times New Roman" w:hint="default"/>
        <w:b w:val="0"/>
        <w:i w:val="0"/>
        <w:sz w:val="22"/>
      </w:rPr>
    </w:lvl>
    <w:lvl w:ilvl="6">
      <w:start w:val="1"/>
      <w:numFmt w:val="decimal"/>
      <w:pStyle w:val="Level7Number"/>
      <w:lvlText w:val="(%7)"/>
      <w:lvlJc w:val="left"/>
      <w:pPr>
        <w:tabs>
          <w:tab w:val="num" w:pos="4320"/>
        </w:tabs>
        <w:ind w:left="4320" w:hanging="720"/>
      </w:pPr>
    </w:lvl>
    <w:lvl w:ilvl="7">
      <w:start w:val="1"/>
      <w:numFmt w:val="lowerLetter"/>
      <w:pStyle w:val="Level8Numb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pStyle w:val="Level9Number"/>
      <w:lvlText w:val="%9)"/>
      <w:lvlJc w:val="left"/>
      <w:pPr>
        <w:tabs>
          <w:tab w:val="num" w:pos="5760"/>
        </w:tabs>
        <w:ind w:left="5760" w:hanging="720"/>
      </w:pPr>
      <w:rPr>
        <w:rFonts w:ascii="Times New Roman" w:hAnsi="Times New Roman" w:cs="Times New Roman" w:hint="default"/>
        <w:b w:val="0"/>
        <w:i w:val="0"/>
        <w:sz w:val="22"/>
      </w:rPr>
    </w:lvl>
  </w:abstractNum>
  <w:abstractNum w:abstractNumId="14" w15:restartNumberingAfterBreak="0">
    <w:nsid w:val="620071A5"/>
    <w:multiLevelType w:val="multilevel"/>
    <w:tmpl w:val="13B44AAC"/>
    <w:lvl w:ilvl="0">
      <w:start w:val="1"/>
      <w:numFmt w:val="decimal"/>
      <w:lvlText w:val="%1"/>
      <w:lvlJc w:val="left"/>
      <w:pPr>
        <w:tabs>
          <w:tab w:val="num" w:pos="720"/>
        </w:tabs>
        <w:ind w:left="720" w:hanging="720"/>
      </w:pPr>
      <w:rPr>
        <w:i w:val="0"/>
        <w:caps/>
        <w:sz w:val="24"/>
        <w:szCs w:val="24"/>
      </w:rPr>
    </w:lvl>
    <w:lvl w:ilvl="1">
      <w:start w:val="1"/>
      <w:numFmt w:val="decimal"/>
      <w:lvlText w:val="%1.%2"/>
      <w:lvlJc w:val="left"/>
      <w:pPr>
        <w:tabs>
          <w:tab w:val="num" w:pos="720"/>
        </w:tabs>
        <w:ind w:left="720" w:hanging="720"/>
      </w:pPr>
      <w:rPr>
        <w:rFonts w:ascii="Calibri" w:hAnsi="Calibri" w:cs="Calibri" w:hint="default"/>
        <w:b w:val="0"/>
        <w:i w:val="0"/>
        <w:caps w:val="0"/>
        <w:sz w:val="22"/>
        <w:szCs w:val="22"/>
      </w:rPr>
    </w:lvl>
    <w:lvl w:ilvl="2">
      <w:start w:val="1"/>
      <w:numFmt w:val="decimal"/>
      <w:lvlText w:val="%1.%2.%3"/>
      <w:lvlJc w:val="left"/>
      <w:pPr>
        <w:tabs>
          <w:tab w:val="num" w:pos="720"/>
        </w:tabs>
        <w:ind w:left="720" w:hanging="720"/>
      </w:pPr>
      <w:rPr>
        <w:rFonts w:ascii="Calibri" w:hAnsi="Calibri" w:cs="Calibri" w:hint="default"/>
        <w:b w:val="0"/>
        <w:i w:val="0"/>
        <w:sz w:val="22"/>
        <w:szCs w:val="22"/>
      </w:rPr>
    </w:lvl>
    <w:lvl w:ilvl="3">
      <w:start w:val="1"/>
      <w:numFmt w:val="bullet"/>
      <w:lvlText w:val=""/>
      <w:lvlJc w:val="left"/>
      <w:pPr>
        <w:tabs>
          <w:tab w:val="num" w:pos="3556"/>
        </w:tabs>
        <w:ind w:left="3556" w:hanging="720"/>
      </w:pPr>
      <w:rPr>
        <w:rFonts w:ascii="Symbol" w:hAnsi="Symbol" w:hint="default"/>
        <w:b w:val="0"/>
        <w:i w:val="0"/>
        <w:sz w:val="22"/>
        <w:szCs w:val="22"/>
      </w:rPr>
    </w:lvl>
    <w:lvl w:ilvl="4">
      <w:start w:val="1"/>
      <w:numFmt w:val="lowerRoman"/>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lvl>
    <w:lvl w:ilvl="7">
      <w:start w:val="1"/>
      <w:numFmt w:val="lowerLett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lvlText w:val="%9)"/>
      <w:lvlJc w:val="left"/>
      <w:pPr>
        <w:tabs>
          <w:tab w:val="num" w:pos="5760"/>
        </w:tabs>
        <w:ind w:left="5760" w:hanging="720"/>
      </w:pPr>
      <w:rPr>
        <w:rFonts w:ascii="Times New Roman" w:hAnsi="Times New Roman" w:cs="Times New Roman" w:hint="default"/>
        <w:b w:val="0"/>
        <w:i w:val="0"/>
        <w:sz w:val="22"/>
      </w:rPr>
    </w:lvl>
  </w:abstractNum>
  <w:abstractNum w:abstractNumId="15" w15:restartNumberingAfterBreak="0">
    <w:nsid w:val="64170BD5"/>
    <w:multiLevelType w:val="hybridMultilevel"/>
    <w:tmpl w:val="3970D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59717E"/>
    <w:multiLevelType w:val="hybridMultilevel"/>
    <w:tmpl w:val="69BEF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0"/>
  </w:num>
  <w:num w:numId="6">
    <w:abstractNumId w:val="3"/>
  </w:num>
  <w:num w:numId="7">
    <w:abstractNumId w:val="4"/>
  </w:num>
  <w:num w:numId="8">
    <w:abstractNumId w:val="9"/>
  </w:num>
  <w:num w:numId="9">
    <w:abstractNumId w:val="11"/>
  </w:num>
  <w:num w:numId="10">
    <w:abstractNumId w:val="12"/>
  </w:num>
  <w:num w:numId="11">
    <w:abstractNumId w:val="10"/>
  </w:num>
  <w:num w:numId="12">
    <w:abstractNumId w:val="2"/>
  </w:num>
  <w:num w:numId="13">
    <w:abstractNumId w:val="1"/>
  </w:num>
  <w:num w:numId="14">
    <w:abstractNumId w:val="6"/>
  </w:num>
  <w:num w:numId="15">
    <w:abstractNumId w:val="16"/>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7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959"/>
    <w:rsid w:val="00031D3E"/>
    <w:rsid w:val="000343A3"/>
    <w:rsid w:val="00036B36"/>
    <w:rsid w:val="000549FA"/>
    <w:rsid w:val="0006094D"/>
    <w:rsid w:val="00073281"/>
    <w:rsid w:val="00095959"/>
    <w:rsid w:val="000B61F9"/>
    <w:rsid w:val="000D580A"/>
    <w:rsid w:val="000E13D0"/>
    <w:rsid w:val="000E6728"/>
    <w:rsid w:val="000F6BA5"/>
    <w:rsid w:val="00100C38"/>
    <w:rsid w:val="001109EE"/>
    <w:rsid w:val="00164049"/>
    <w:rsid w:val="0016470F"/>
    <w:rsid w:val="001D1312"/>
    <w:rsid w:val="001E0362"/>
    <w:rsid w:val="0022310F"/>
    <w:rsid w:val="0022385E"/>
    <w:rsid w:val="00224DCD"/>
    <w:rsid w:val="00231C52"/>
    <w:rsid w:val="0023505E"/>
    <w:rsid w:val="00252577"/>
    <w:rsid w:val="002710C9"/>
    <w:rsid w:val="002D6E77"/>
    <w:rsid w:val="0030572C"/>
    <w:rsid w:val="00312C7F"/>
    <w:rsid w:val="00344E41"/>
    <w:rsid w:val="00356421"/>
    <w:rsid w:val="003600A3"/>
    <w:rsid w:val="0037121D"/>
    <w:rsid w:val="00387B4B"/>
    <w:rsid w:val="00392A7C"/>
    <w:rsid w:val="00394152"/>
    <w:rsid w:val="003A3A8E"/>
    <w:rsid w:val="003C1FDF"/>
    <w:rsid w:val="003C7520"/>
    <w:rsid w:val="003E16F2"/>
    <w:rsid w:val="003E7ECF"/>
    <w:rsid w:val="00415FAD"/>
    <w:rsid w:val="004527A1"/>
    <w:rsid w:val="004605D3"/>
    <w:rsid w:val="00460986"/>
    <w:rsid w:val="00465FD7"/>
    <w:rsid w:val="004A1F96"/>
    <w:rsid w:val="004A747B"/>
    <w:rsid w:val="004D4FD5"/>
    <w:rsid w:val="005074C8"/>
    <w:rsid w:val="0052456A"/>
    <w:rsid w:val="005435BF"/>
    <w:rsid w:val="0054531E"/>
    <w:rsid w:val="005517F5"/>
    <w:rsid w:val="005564E4"/>
    <w:rsid w:val="0056539F"/>
    <w:rsid w:val="005846E9"/>
    <w:rsid w:val="005C43BB"/>
    <w:rsid w:val="005D1682"/>
    <w:rsid w:val="005E1282"/>
    <w:rsid w:val="00620110"/>
    <w:rsid w:val="00657FCD"/>
    <w:rsid w:val="00661CBF"/>
    <w:rsid w:val="006729FE"/>
    <w:rsid w:val="00705C60"/>
    <w:rsid w:val="0071599C"/>
    <w:rsid w:val="00726399"/>
    <w:rsid w:val="00735030"/>
    <w:rsid w:val="00743EAC"/>
    <w:rsid w:val="00754308"/>
    <w:rsid w:val="007D2134"/>
    <w:rsid w:val="007E3A97"/>
    <w:rsid w:val="00822245"/>
    <w:rsid w:val="00832D2C"/>
    <w:rsid w:val="008340BE"/>
    <w:rsid w:val="0083447F"/>
    <w:rsid w:val="008526A2"/>
    <w:rsid w:val="00873029"/>
    <w:rsid w:val="00874E66"/>
    <w:rsid w:val="00893D4C"/>
    <w:rsid w:val="008A53FF"/>
    <w:rsid w:val="008E0EC5"/>
    <w:rsid w:val="00902513"/>
    <w:rsid w:val="0090757C"/>
    <w:rsid w:val="00912CA3"/>
    <w:rsid w:val="00913BBA"/>
    <w:rsid w:val="00935885"/>
    <w:rsid w:val="00936496"/>
    <w:rsid w:val="00993125"/>
    <w:rsid w:val="00993F7D"/>
    <w:rsid w:val="009C1050"/>
    <w:rsid w:val="00A107BC"/>
    <w:rsid w:val="00A11824"/>
    <w:rsid w:val="00A762B1"/>
    <w:rsid w:val="00A83B83"/>
    <w:rsid w:val="00A869D7"/>
    <w:rsid w:val="00A91524"/>
    <w:rsid w:val="00A92ED8"/>
    <w:rsid w:val="00AB78A7"/>
    <w:rsid w:val="00AF51C0"/>
    <w:rsid w:val="00B113D0"/>
    <w:rsid w:val="00B1787D"/>
    <w:rsid w:val="00B22C49"/>
    <w:rsid w:val="00B30ACC"/>
    <w:rsid w:val="00B3741C"/>
    <w:rsid w:val="00B37BBD"/>
    <w:rsid w:val="00B42E46"/>
    <w:rsid w:val="00B46EAE"/>
    <w:rsid w:val="00B6654B"/>
    <w:rsid w:val="00B724EA"/>
    <w:rsid w:val="00B91072"/>
    <w:rsid w:val="00BB21DA"/>
    <w:rsid w:val="00BB52A5"/>
    <w:rsid w:val="00BB70FB"/>
    <w:rsid w:val="00BD0C9C"/>
    <w:rsid w:val="00BD44C9"/>
    <w:rsid w:val="00BE0DCA"/>
    <w:rsid w:val="00BE4150"/>
    <w:rsid w:val="00BE7B50"/>
    <w:rsid w:val="00BF4456"/>
    <w:rsid w:val="00C06F5B"/>
    <w:rsid w:val="00C16011"/>
    <w:rsid w:val="00C37060"/>
    <w:rsid w:val="00C56429"/>
    <w:rsid w:val="00CC79A9"/>
    <w:rsid w:val="00D02505"/>
    <w:rsid w:val="00D210D1"/>
    <w:rsid w:val="00D23786"/>
    <w:rsid w:val="00D25AFE"/>
    <w:rsid w:val="00D351B6"/>
    <w:rsid w:val="00D43661"/>
    <w:rsid w:val="00D44849"/>
    <w:rsid w:val="00D44EF1"/>
    <w:rsid w:val="00D71A0E"/>
    <w:rsid w:val="00D81D1D"/>
    <w:rsid w:val="00D975CB"/>
    <w:rsid w:val="00DA4226"/>
    <w:rsid w:val="00DA4327"/>
    <w:rsid w:val="00DA5F4B"/>
    <w:rsid w:val="00DC648E"/>
    <w:rsid w:val="00DD4F7A"/>
    <w:rsid w:val="00DE6B14"/>
    <w:rsid w:val="00E05598"/>
    <w:rsid w:val="00E27363"/>
    <w:rsid w:val="00E27B1E"/>
    <w:rsid w:val="00E435E2"/>
    <w:rsid w:val="00E55E7B"/>
    <w:rsid w:val="00E57D90"/>
    <w:rsid w:val="00E67C58"/>
    <w:rsid w:val="00E93933"/>
    <w:rsid w:val="00EA5DFB"/>
    <w:rsid w:val="00ED53FC"/>
    <w:rsid w:val="00F208BA"/>
    <w:rsid w:val="00F22905"/>
    <w:rsid w:val="00F66585"/>
    <w:rsid w:val="00F96046"/>
    <w:rsid w:val="00FB3782"/>
    <w:rsid w:val="00FB4B1B"/>
    <w:rsid w:val="00FC645E"/>
    <w:rsid w:val="00FD6120"/>
    <w:rsid w:val="0589F516"/>
    <w:rsid w:val="4A2EEFD8"/>
    <w:rsid w:val="75F37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14B0AD56"/>
  <w15:chartTrackingRefBased/>
  <w15:docId w15:val="{8938D570-29BD-499E-9387-26907C1A3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59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59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59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59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59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59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59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59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59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9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59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59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59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59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59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59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59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5959"/>
    <w:rPr>
      <w:rFonts w:eastAsiaTheme="majorEastAsia" w:cstheme="majorBidi"/>
      <w:color w:val="272727" w:themeColor="text1" w:themeTint="D8"/>
    </w:rPr>
  </w:style>
  <w:style w:type="paragraph" w:styleId="Title">
    <w:name w:val="Title"/>
    <w:basedOn w:val="Normal"/>
    <w:next w:val="Normal"/>
    <w:link w:val="TitleChar"/>
    <w:uiPriority w:val="10"/>
    <w:qFormat/>
    <w:rsid w:val="000959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59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59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59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5959"/>
    <w:pPr>
      <w:spacing w:before="160"/>
      <w:jc w:val="center"/>
    </w:pPr>
    <w:rPr>
      <w:i/>
      <w:iCs/>
      <w:color w:val="404040" w:themeColor="text1" w:themeTint="BF"/>
    </w:rPr>
  </w:style>
  <w:style w:type="character" w:customStyle="1" w:styleId="QuoteChar">
    <w:name w:val="Quote Char"/>
    <w:basedOn w:val="DefaultParagraphFont"/>
    <w:link w:val="Quote"/>
    <w:uiPriority w:val="29"/>
    <w:rsid w:val="00095959"/>
    <w:rPr>
      <w:i/>
      <w:iCs/>
      <w:color w:val="404040" w:themeColor="text1" w:themeTint="BF"/>
    </w:rPr>
  </w:style>
  <w:style w:type="paragraph" w:styleId="ListParagraph">
    <w:name w:val="List Paragraph"/>
    <w:basedOn w:val="Normal"/>
    <w:uiPriority w:val="34"/>
    <w:qFormat/>
    <w:rsid w:val="00095959"/>
    <w:pPr>
      <w:ind w:left="720"/>
      <w:contextualSpacing/>
    </w:pPr>
  </w:style>
  <w:style w:type="character" w:styleId="IntenseEmphasis">
    <w:name w:val="Intense Emphasis"/>
    <w:basedOn w:val="DefaultParagraphFont"/>
    <w:uiPriority w:val="21"/>
    <w:qFormat/>
    <w:rsid w:val="00095959"/>
    <w:rPr>
      <w:i/>
      <w:iCs/>
      <w:color w:val="0F4761" w:themeColor="accent1" w:themeShade="BF"/>
    </w:rPr>
  </w:style>
  <w:style w:type="paragraph" w:styleId="IntenseQuote">
    <w:name w:val="Intense Quote"/>
    <w:basedOn w:val="Normal"/>
    <w:next w:val="Normal"/>
    <w:link w:val="IntenseQuoteChar"/>
    <w:uiPriority w:val="30"/>
    <w:qFormat/>
    <w:rsid w:val="000959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5959"/>
    <w:rPr>
      <w:i/>
      <w:iCs/>
      <w:color w:val="0F4761" w:themeColor="accent1" w:themeShade="BF"/>
    </w:rPr>
  </w:style>
  <w:style w:type="character" w:styleId="IntenseReference">
    <w:name w:val="Intense Reference"/>
    <w:basedOn w:val="DefaultParagraphFont"/>
    <w:uiPriority w:val="32"/>
    <w:qFormat/>
    <w:rsid w:val="00095959"/>
    <w:rPr>
      <w:b/>
      <w:bCs/>
      <w:smallCaps/>
      <w:color w:val="0F4761" w:themeColor="accent1" w:themeShade="BF"/>
      <w:spacing w:val="5"/>
    </w:rPr>
  </w:style>
  <w:style w:type="paragraph" w:styleId="Header">
    <w:name w:val="header"/>
    <w:basedOn w:val="Normal"/>
    <w:link w:val="HeaderChar"/>
    <w:uiPriority w:val="99"/>
    <w:unhideWhenUsed/>
    <w:rsid w:val="000959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959"/>
  </w:style>
  <w:style w:type="paragraph" w:styleId="Footer">
    <w:name w:val="footer"/>
    <w:basedOn w:val="Normal"/>
    <w:link w:val="FooterChar"/>
    <w:uiPriority w:val="99"/>
    <w:unhideWhenUsed/>
    <w:rsid w:val="000959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959"/>
  </w:style>
  <w:style w:type="paragraph" w:styleId="NormalWeb">
    <w:name w:val="Normal (Web)"/>
    <w:basedOn w:val="Normal"/>
    <w:uiPriority w:val="99"/>
    <w:unhideWhenUsed/>
    <w:rsid w:val="00A107BC"/>
    <w:pPr>
      <w:spacing w:before="100" w:beforeAutospacing="1" w:after="100" w:afterAutospacing="1" w:line="240" w:lineRule="auto"/>
    </w:pPr>
    <w:rPr>
      <w:rFonts w:ascii="Times New Roman" w:hAnsi="Times New Roman" w:cs="Times New Roman"/>
      <w:kern w:val="0"/>
      <w:lang w:eastAsia="en-GB"/>
      <w14:ligatures w14:val="none"/>
    </w:rPr>
  </w:style>
  <w:style w:type="paragraph" w:customStyle="1" w:styleId="Level2Number">
    <w:name w:val="Level 2 Number"/>
    <w:basedOn w:val="BodyText"/>
    <w:rsid w:val="00661CBF"/>
    <w:pPr>
      <w:numPr>
        <w:ilvl w:val="1"/>
        <w:numId w:val="3"/>
      </w:numPr>
      <w:tabs>
        <w:tab w:val="clear" w:pos="720"/>
        <w:tab w:val="num" w:pos="360"/>
        <w:tab w:val="num" w:pos="1152"/>
      </w:tabs>
      <w:spacing w:after="240" w:line="240" w:lineRule="auto"/>
    </w:pPr>
    <w:rPr>
      <w:rFonts w:ascii="Times New Roman" w:eastAsia="Times New Roman" w:hAnsi="Times New Roman" w:cs="Times New Roman"/>
      <w:kern w:val="0"/>
      <w:sz w:val="22"/>
      <w:szCs w:val="20"/>
      <w14:ligatures w14:val="none"/>
    </w:rPr>
  </w:style>
  <w:style w:type="paragraph" w:customStyle="1" w:styleId="Level1Heading">
    <w:name w:val="Level 1 Heading"/>
    <w:basedOn w:val="BodyText"/>
    <w:next w:val="Level2Number"/>
    <w:rsid w:val="00661CBF"/>
    <w:pPr>
      <w:keepNext/>
      <w:numPr>
        <w:numId w:val="3"/>
      </w:numPr>
      <w:tabs>
        <w:tab w:val="clear" w:pos="720"/>
        <w:tab w:val="num" w:pos="360"/>
      </w:tabs>
      <w:spacing w:after="240" w:line="240" w:lineRule="auto"/>
      <w:outlineLvl w:val="0"/>
    </w:pPr>
    <w:rPr>
      <w:rFonts w:ascii="Arial" w:eastAsia="Times New Roman" w:hAnsi="Arial" w:cs="Times New Roman"/>
      <w:b/>
      <w:kern w:val="0"/>
      <w14:ligatures w14:val="none"/>
    </w:rPr>
  </w:style>
  <w:style w:type="paragraph" w:customStyle="1" w:styleId="Level3Number">
    <w:name w:val="Level 3 Number"/>
    <w:basedOn w:val="BodyText"/>
    <w:rsid w:val="00661CBF"/>
    <w:pPr>
      <w:numPr>
        <w:ilvl w:val="2"/>
        <w:numId w:val="3"/>
      </w:numPr>
      <w:tabs>
        <w:tab w:val="clear" w:pos="720"/>
        <w:tab w:val="num" w:pos="360"/>
        <w:tab w:val="num" w:pos="2160"/>
      </w:tabs>
      <w:spacing w:after="240" w:line="240" w:lineRule="auto"/>
    </w:pPr>
    <w:rPr>
      <w:rFonts w:ascii="Times New Roman" w:eastAsia="Times New Roman" w:hAnsi="Times New Roman" w:cs="Times New Roman"/>
      <w:kern w:val="0"/>
      <w:sz w:val="22"/>
      <w:szCs w:val="20"/>
      <w14:ligatures w14:val="none"/>
    </w:rPr>
  </w:style>
  <w:style w:type="paragraph" w:customStyle="1" w:styleId="Level4Number">
    <w:name w:val="Level 4 Number"/>
    <w:basedOn w:val="BodyText"/>
    <w:rsid w:val="00661CBF"/>
    <w:pPr>
      <w:numPr>
        <w:ilvl w:val="3"/>
        <w:numId w:val="3"/>
      </w:numPr>
      <w:tabs>
        <w:tab w:val="clear" w:pos="3556"/>
        <w:tab w:val="num" w:pos="360"/>
        <w:tab w:val="num" w:pos="2736"/>
      </w:tabs>
      <w:spacing w:after="240" w:line="240" w:lineRule="auto"/>
    </w:pPr>
    <w:rPr>
      <w:rFonts w:ascii="Times New Roman" w:eastAsia="Times New Roman" w:hAnsi="Times New Roman" w:cs="Times New Roman"/>
      <w:kern w:val="0"/>
      <w:sz w:val="22"/>
      <w:szCs w:val="20"/>
      <w14:ligatures w14:val="none"/>
    </w:rPr>
  </w:style>
  <w:style w:type="paragraph" w:customStyle="1" w:styleId="Level5Number">
    <w:name w:val="Level 5 Number"/>
    <w:basedOn w:val="BodyText"/>
    <w:rsid w:val="00661CBF"/>
    <w:pPr>
      <w:numPr>
        <w:ilvl w:val="4"/>
        <w:numId w:val="3"/>
      </w:numPr>
      <w:tabs>
        <w:tab w:val="clear" w:pos="2880"/>
        <w:tab w:val="num" w:pos="360"/>
        <w:tab w:val="num" w:pos="3816"/>
      </w:tabs>
      <w:spacing w:after="240" w:line="240" w:lineRule="auto"/>
    </w:pPr>
    <w:rPr>
      <w:rFonts w:ascii="Times New Roman" w:eastAsia="Times New Roman" w:hAnsi="Times New Roman" w:cs="Times New Roman"/>
      <w:kern w:val="0"/>
      <w:sz w:val="22"/>
      <w:szCs w:val="20"/>
      <w14:ligatures w14:val="none"/>
    </w:rPr>
  </w:style>
  <w:style w:type="paragraph" w:customStyle="1" w:styleId="Level6Number">
    <w:name w:val="Level 6 Number"/>
    <w:basedOn w:val="BodyText"/>
    <w:rsid w:val="00661CBF"/>
    <w:pPr>
      <w:numPr>
        <w:ilvl w:val="5"/>
        <w:numId w:val="3"/>
      </w:numPr>
      <w:tabs>
        <w:tab w:val="clear" w:pos="3600"/>
        <w:tab w:val="num" w:pos="360"/>
        <w:tab w:val="num" w:pos="3312"/>
      </w:tabs>
      <w:spacing w:after="240" w:line="240" w:lineRule="auto"/>
    </w:pPr>
    <w:rPr>
      <w:rFonts w:ascii="Times New Roman" w:eastAsia="Times New Roman" w:hAnsi="Times New Roman" w:cs="Times New Roman"/>
      <w:kern w:val="0"/>
      <w:sz w:val="22"/>
      <w:szCs w:val="20"/>
      <w14:ligatures w14:val="none"/>
    </w:rPr>
  </w:style>
  <w:style w:type="paragraph" w:customStyle="1" w:styleId="Level7Number">
    <w:name w:val="Level 7 Number"/>
    <w:basedOn w:val="BodyText"/>
    <w:rsid w:val="00661CBF"/>
    <w:pPr>
      <w:numPr>
        <w:ilvl w:val="6"/>
        <w:numId w:val="3"/>
      </w:numPr>
      <w:tabs>
        <w:tab w:val="clear" w:pos="4320"/>
        <w:tab w:val="num" w:pos="360"/>
        <w:tab w:val="num" w:pos="4032"/>
      </w:tabs>
      <w:spacing w:after="240" w:line="240" w:lineRule="auto"/>
    </w:pPr>
    <w:rPr>
      <w:rFonts w:ascii="Times New Roman" w:eastAsia="Times New Roman" w:hAnsi="Times New Roman" w:cs="Times New Roman"/>
      <w:kern w:val="0"/>
      <w:sz w:val="22"/>
      <w:szCs w:val="20"/>
      <w14:ligatures w14:val="none"/>
    </w:rPr>
  </w:style>
  <w:style w:type="paragraph" w:customStyle="1" w:styleId="Level8Number">
    <w:name w:val="Level 8 Number"/>
    <w:basedOn w:val="BodyText"/>
    <w:rsid w:val="00661CBF"/>
    <w:pPr>
      <w:numPr>
        <w:ilvl w:val="7"/>
        <w:numId w:val="3"/>
      </w:numPr>
      <w:tabs>
        <w:tab w:val="clear" w:pos="5040"/>
        <w:tab w:val="num" w:pos="360"/>
        <w:tab w:val="num" w:pos="4392"/>
      </w:tabs>
      <w:spacing w:after="240" w:line="240" w:lineRule="auto"/>
    </w:pPr>
    <w:rPr>
      <w:rFonts w:ascii="Times New Roman" w:eastAsia="Times New Roman" w:hAnsi="Times New Roman" w:cs="Times New Roman"/>
      <w:kern w:val="0"/>
      <w:sz w:val="22"/>
      <w:szCs w:val="20"/>
      <w14:ligatures w14:val="none"/>
    </w:rPr>
  </w:style>
  <w:style w:type="paragraph" w:customStyle="1" w:styleId="Level9Number">
    <w:name w:val="Level 9 Number"/>
    <w:basedOn w:val="BodyText"/>
    <w:rsid w:val="00661CBF"/>
    <w:pPr>
      <w:numPr>
        <w:ilvl w:val="8"/>
        <w:numId w:val="3"/>
      </w:numPr>
      <w:tabs>
        <w:tab w:val="clear" w:pos="5760"/>
        <w:tab w:val="num" w:pos="360"/>
        <w:tab w:val="num" w:pos="5112"/>
      </w:tabs>
      <w:spacing w:after="240" w:line="240" w:lineRule="auto"/>
    </w:pPr>
    <w:rPr>
      <w:rFonts w:ascii="Times New Roman" w:eastAsia="Times New Roman" w:hAnsi="Times New Roman" w:cs="Times New Roman"/>
      <w:kern w:val="0"/>
      <w:sz w:val="22"/>
      <w:szCs w:val="20"/>
      <w14:ligatures w14:val="none"/>
    </w:rPr>
  </w:style>
  <w:style w:type="paragraph" w:styleId="BodyText">
    <w:name w:val="Body Text"/>
    <w:basedOn w:val="Normal"/>
    <w:link w:val="BodyTextChar"/>
    <w:uiPriority w:val="99"/>
    <w:semiHidden/>
    <w:unhideWhenUsed/>
    <w:rsid w:val="00A107BC"/>
    <w:pPr>
      <w:spacing w:after="120"/>
    </w:pPr>
  </w:style>
  <w:style w:type="character" w:customStyle="1" w:styleId="BodyTextChar">
    <w:name w:val="Body Text Char"/>
    <w:basedOn w:val="DefaultParagraphFont"/>
    <w:link w:val="BodyText"/>
    <w:uiPriority w:val="99"/>
    <w:semiHidden/>
    <w:rsid w:val="00A107BC"/>
  </w:style>
  <w:style w:type="character" w:styleId="Hyperlink">
    <w:name w:val="Hyperlink"/>
    <w:basedOn w:val="DefaultParagraphFont"/>
    <w:uiPriority w:val="99"/>
    <w:unhideWhenUsed/>
    <w:rsid w:val="00392A7C"/>
    <w:rPr>
      <w:color w:val="467886" w:themeColor="hyperlink"/>
      <w:u w:val="single"/>
    </w:rPr>
  </w:style>
  <w:style w:type="character" w:styleId="UnresolvedMention">
    <w:name w:val="Unresolved Mention"/>
    <w:basedOn w:val="DefaultParagraphFont"/>
    <w:uiPriority w:val="99"/>
    <w:semiHidden/>
    <w:unhideWhenUsed/>
    <w:rsid w:val="00392A7C"/>
    <w:rPr>
      <w:color w:val="605E5C"/>
      <w:shd w:val="clear" w:color="auto" w:fill="E1DFDD"/>
    </w:rPr>
  </w:style>
  <w:style w:type="paragraph" w:styleId="ListBullet">
    <w:name w:val="List Bullet"/>
    <w:basedOn w:val="Normal"/>
    <w:rsid w:val="00822245"/>
    <w:pPr>
      <w:numPr>
        <w:numId w:val="5"/>
      </w:numPr>
      <w:spacing w:before="120" w:after="120" w:line="240" w:lineRule="auto"/>
    </w:pPr>
    <w:rPr>
      <w:rFonts w:ascii="Arial" w:eastAsia="Times New Roman" w:hAnsi="Arial" w:cs="Times New Roman"/>
      <w:kern w:val="0"/>
      <w:sz w:val="22"/>
      <w:lang w:eastAsia="en-GB"/>
      <w14:ligatures w14:val="none"/>
    </w:rPr>
  </w:style>
  <w:style w:type="paragraph" w:customStyle="1" w:styleId="paragraph">
    <w:name w:val="paragraph"/>
    <w:basedOn w:val="Normal"/>
    <w:rsid w:val="004605D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4605D3"/>
  </w:style>
  <w:style w:type="character" w:customStyle="1" w:styleId="eop">
    <w:name w:val="eop"/>
    <w:basedOn w:val="DefaultParagraphFont"/>
    <w:rsid w:val="004605D3"/>
  </w:style>
  <w:style w:type="paragraph" w:customStyle="1" w:styleId="Default">
    <w:name w:val="Default"/>
    <w:rsid w:val="0016470F"/>
    <w:pPr>
      <w:autoSpaceDE w:val="0"/>
      <w:autoSpaceDN w:val="0"/>
      <w:adjustRightInd w:val="0"/>
      <w:spacing w:after="0" w:line="240" w:lineRule="auto"/>
    </w:pPr>
    <w:rPr>
      <w:rFonts w:ascii="Times New Roman" w:eastAsiaTheme="minorEastAsia" w:hAnsi="Times New Roman" w:cs="Times New Roman"/>
      <w:color w:val="000000"/>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124386">
      <w:bodyDiv w:val="1"/>
      <w:marLeft w:val="0"/>
      <w:marRight w:val="0"/>
      <w:marTop w:val="0"/>
      <w:marBottom w:val="0"/>
      <w:divBdr>
        <w:top w:val="none" w:sz="0" w:space="0" w:color="auto"/>
        <w:left w:val="none" w:sz="0" w:space="0" w:color="auto"/>
        <w:bottom w:val="none" w:sz="0" w:space="0" w:color="auto"/>
        <w:right w:val="none" w:sz="0" w:space="0" w:color="auto"/>
      </w:divBdr>
    </w:div>
    <w:div w:id="1016267109">
      <w:bodyDiv w:val="1"/>
      <w:marLeft w:val="0"/>
      <w:marRight w:val="0"/>
      <w:marTop w:val="0"/>
      <w:marBottom w:val="0"/>
      <w:divBdr>
        <w:top w:val="none" w:sz="0" w:space="0" w:color="auto"/>
        <w:left w:val="none" w:sz="0" w:space="0" w:color="auto"/>
        <w:bottom w:val="none" w:sz="0" w:space="0" w:color="auto"/>
        <w:right w:val="none" w:sz="0" w:space="0" w:color="auto"/>
      </w:divBdr>
    </w:div>
    <w:div w:id="1153720296">
      <w:bodyDiv w:val="1"/>
      <w:marLeft w:val="0"/>
      <w:marRight w:val="0"/>
      <w:marTop w:val="0"/>
      <w:marBottom w:val="0"/>
      <w:divBdr>
        <w:top w:val="none" w:sz="0" w:space="0" w:color="auto"/>
        <w:left w:val="none" w:sz="0" w:space="0" w:color="auto"/>
        <w:bottom w:val="none" w:sz="0" w:space="0" w:color="auto"/>
        <w:right w:val="none" w:sz="0" w:space="0" w:color="auto"/>
      </w:divBdr>
      <w:divsChild>
        <w:div w:id="717632380">
          <w:marLeft w:val="0"/>
          <w:marRight w:val="0"/>
          <w:marTop w:val="0"/>
          <w:marBottom w:val="0"/>
          <w:divBdr>
            <w:top w:val="none" w:sz="0" w:space="0" w:color="auto"/>
            <w:left w:val="none" w:sz="0" w:space="0" w:color="auto"/>
            <w:bottom w:val="none" w:sz="0" w:space="0" w:color="auto"/>
            <w:right w:val="none" w:sz="0" w:space="0" w:color="auto"/>
          </w:divBdr>
          <w:divsChild>
            <w:div w:id="1002196807">
              <w:marLeft w:val="0"/>
              <w:marRight w:val="0"/>
              <w:marTop w:val="0"/>
              <w:marBottom w:val="0"/>
              <w:divBdr>
                <w:top w:val="none" w:sz="0" w:space="0" w:color="auto"/>
                <w:left w:val="none" w:sz="0" w:space="0" w:color="auto"/>
                <w:bottom w:val="none" w:sz="0" w:space="0" w:color="auto"/>
                <w:right w:val="none" w:sz="0" w:space="0" w:color="auto"/>
              </w:divBdr>
            </w:div>
            <w:div w:id="1894150584">
              <w:marLeft w:val="0"/>
              <w:marRight w:val="0"/>
              <w:marTop w:val="0"/>
              <w:marBottom w:val="0"/>
              <w:divBdr>
                <w:top w:val="none" w:sz="0" w:space="0" w:color="auto"/>
                <w:left w:val="none" w:sz="0" w:space="0" w:color="auto"/>
                <w:bottom w:val="none" w:sz="0" w:space="0" w:color="auto"/>
                <w:right w:val="none" w:sz="0" w:space="0" w:color="auto"/>
              </w:divBdr>
            </w:div>
            <w:div w:id="1106535222">
              <w:marLeft w:val="0"/>
              <w:marRight w:val="0"/>
              <w:marTop w:val="0"/>
              <w:marBottom w:val="0"/>
              <w:divBdr>
                <w:top w:val="none" w:sz="0" w:space="0" w:color="auto"/>
                <w:left w:val="none" w:sz="0" w:space="0" w:color="auto"/>
                <w:bottom w:val="none" w:sz="0" w:space="0" w:color="auto"/>
                <w:right w:val="none" w:sz="0" w:space="0" w:color="auto"/>
              </w:divBdr>
            </w:div>
            <w:div w:id="728961694">
              <w:marLeft w:val="0"/>
              <w:marRight w:val="0"/>
              <w:marTop w:val="0"/>
              <w:marBottom w:val="0"/>
              <w:divBdr>
                <w:top w:val="none" w:sz="0" w:space="0" w:color="auto"/>
                <w:left w:val="none" w:sz="0" w:space="0" w:color="auto"/>
                <w:bottom w:val="none" w:sz="0" w:space="0" w:color="auto"/>
                <w:right w:val="none" w:sz="0" w:space="0" w:color="auto"/>
              </w:divBdr>
            </w:div>
            <w:div w:id="1311668978">
              <w:marLeft w:val="0"/>
              <w:marRight w:val="0"/>
              <w:marTop w:val="0"/>
              <w:marBottom w:val="0"/>
              <w:divBdr>
                <w:top w:val="none" w:sz="0" w:space="0" w:color="auto"/>
                <w:left w:val="none" w:sz="0" w:space="0" w:color="auto"/>
                <w:bottom w:val="none" w:sz="0" w:space="0" w:color="auto"/>
                <w:right w:val="none" w:sz="0" w:space="0" w:color="auto"/>
              </w:divBdr>
            </w:div>
            <w:div w:id="1354185573">
              <w:marLeft w:val="0"/>
              <w:marRight w:val="0"/>
              <w:marTop w:val="0"/>
              <w:marBottom w:val="0"/>
              <w:divBdr>
                <w:top w:val="none" w:sz="0" w:space="0" w:color="auto"/>
                <w:left w:val="none" w:sz="0" w:space="0" w:color="auto"/>
                <w:bottom w:val="none" w:sz="0" w:space="0" w:color="auto"/>
                <w:right w:val="none" w:sz="0" w:space="0" w:color="auto"/>
              </w:divBdr>
            </w:div>
            <w:div w:id="901867662">
              <w:marLeft w:val="0"/>
              <w:marRight w:val="0"/>
              <w:marTop w:val="0"/>
              <w:marBottom w:val="0"/>
              <w:divBdr>
                <w:top w:val="none" w:sz="0" w:space="0" w:color="auto"/>
                <w:left w:val="none" w:sz="0" w:space="0" w:color="auto"/>
                <w:bottom w:val="none" w:sz="0" w:space="0" w:color="auto"/>
                <w:right w:val="none" w:sz="0" w:space="0" w:color="auto"/>
              </w:divBdr>
            </w:div>
            <w:div w:id="656998570">
              <w:marLeft w:val="0"/>
              <w:marRight w:val="0"/>
              <w:marTop w:val="0"/>
              <w:marBottom w:val="0"/>
              <w:divBdr>
                <w:top w:val="none" w:sz="0" w:space="0" w:color="auto"/>
                <w:left w:val="none" w:sz="0" w:space="0" w:color="auto"/>
                <w:bottom w:val="none" w:sz="0" w:space="0" w:color="auto"/>
                <w:right w:val="none" w:sz="0" w:space="0" w:color="auto"/>
              </w:divBdr>
            </w:div>
            <w:div w:id="1947343344">
              <w:marLeft w:val="0"/>
              <w:marRight w:val="0"/>
              <w:marTop w:val="0"/>
              <w:marBottom w:val="0"/>
              <w:divBdr>
                <w:top w:val="none" w:sz="0" w:space="0" w:color="auto"/>
                <w:left w:val="none" w:sz="0" w:space="0" w:color="auto"/>
                <w:bottom w:val="none" w:sz="0" w:space="0" w:color="auto"/>
                <w:right w:val="none" w:sz="0" w:space="0" w:color="auto"/>
              </w:divBdr>
            </w:div>
            <w:div w:id="329648154">
              <w:marLeft w:val="0"/>
              <w:marRight w:val="0"/>
              <w:marTop w:val="0"/>
              <w:marBottom w:val="0"/>
              <w:divBdr>
                <w:top w:val="none" w:sz="0" w:space="0" w:color="auto"/>
                <w:left w:val="none" w:sz="0" w:space="0" w:color="auto"/>
                <w:bottom w:val="none" w:sz="0" w:space="0" w:color="auto"/>
                <w:right w:val="none" w:sz="0" w:space="0" w:color="auto"/>
              </w:divBdr>
            </w:div>
            <w:div w:id="1290546967">
              <w:marLeft w:val="0"/>
              <w:marRight w:val="0"/>
              <w:marTop w:val="0"/>
              <w:marBottom w:val="0"/>
              <w:divBdr>
                <w:top w:val="none" w:sz="0" w:space="0" w:color="auto"/>
                <w:left w:val="none" w:sz="0" w:space="0" w:color="auto"/>
                <w:bottom w:val="none" w:sz="0" w:space="0" w:color="auto"/>
                <w:right w:val="none" w:sz="0" w:space="0" w:color="auto"/>
              </w:divBdr>
            </w:div>
            <w:div w:id="787742798">
              <w:marLeft w:val="0"/>
              <w:marRight w:val="0"/>
              <w:marTop w:val="0"/>
              <w:marBottom w:val="0"/>
              <w:divBdr>
                <w:top w:val="none" w:sz="0" w:space="0" w:color="auto"/>
                <w:left w:val="none" w:sz="0" w:space="0" w:color="auto"/>
                <w:bottom w:val="none" w:sz="0" w:space="0" w:color="auto"/>
                <w:right w:val="none" w:sz="0" w:space="0" w:color="auto"/>
              </w:divBdr>
            </w:div>
            <w:div w:id="904684325">
              <w:marLeft w:val="0"/>
              <w:marRight w:val="0"/>
              <w:marTop w:val="0"/>
              <w:marBottom w:val="0"/>
              <w:divBdr>
                <w:top w:val="none" w:sz="0" w:space="0" w:color="auto"/>
                <w:left w:val="none" w:sz="0" w:space="0" w:color="auto"/>
                <w:bottom w:val="none" w:sz="0" w:space="0" w:color="auto"/>
                <w:right w:val="none" w:sz="0" w:space="0" w:color="auto"/>
              </w:divBdr>
            </w:div>
          </w:divsChild>
        </w:div>
        <w:div w:id="787625589">
          <w:marLeft w:val="0"/>
          <w:marRight w:val="0"/>
          <w:marTop w:val="0"/>
          <w:marBottom w:val="0"/>
          <w:divBdr>
            <w:top w:val="none" w:sz="0" w:space="0" w:color="auto"/>
            <w:left w:val="none" w:sz="0" w:space="0" w:color="auto"/>
            <w:bottom w:val="none" w:sz="0" w:space="0" w:color="auto"/>
            <w:right w:val="none" w:sz="0" w:space="0" w:color="auto"/>
          </w:divBdr>
          <w:divsChild>
            <w:div w:id="1162937070">
              <w:marLeft w:val="0"/>
              <w:marRight w:val="0"/>
              <w:marTop w:val="0"/>
              <w:marBottom w:val="0"/>
              <w:divBdr>
                <w:top w:val="none" w:sz="0" w:space="0" w:color="auto"/>
                <w:left w:val="none" w:sz="0" w:space="0" w:color="auto"/>
                <w:bottom w:val="none" w:sz="0" w:space="0" w:color="auto"/>
                <w:right w:val="none" w:sz="0" w:space="0" w:color="auto"/>
              </w:divBdr>
            </w:div>
            <w:div w:id="1679574053">
              <w:marLeft w:val="0"/>
              <w:marRight w:val="0"/>
              <w:marTop w:val="0"/>
              <w:marBottom w:val="0"/>
              <w:divBdr>
                <w:top w:val="none" w:sz="0" w:space="0" w:color="auto"/>
                <w:left w:val="none" w:sz="0" w:space="0" w:color="auto"/>
                <w:bottom w:val="none" w:sz="0" w:space="0" w:color="auto"/>
                <w:right w:val="none" w:sz="0" w:space="0" w:color="auto"/>
              </w:divBdr>
            </w:div>
            <w:div w:id="1456018522">
              <w:marLeft w:val="0"/>
              <w:marRight w:val="0"/>
              <w:marTop w:val="0"/>
              <w:marBottom w:val="0"/>
              <w:divBdr>
                <w:top w:val="none" w:sz="0" w:space="0" w:color="auto"/>
                <w:left w:val="none" w:sz="0" w:space="0" w:color="auto"/>
                <w:bottom w:val="none" w:sz="0" w:space="0" w:color="auto"/>
                <w:right w:val="none" w:sz="0" w:space="0" w:color="auto"/>
              </w:divBdr>
            </w:div>
            <w:div w:id="1207645427">
              <w:marLeft w:val="0"/>
              <w:marRight w:val="0"/>
              <w:marTop w:val="0"/>
              <w:marBottom w:val="0"/>
              <w:divBdr>
                <w:top w:val="none" w:sz="0" w:space="0" w:color="auto"/>
                <w:left w:val="none" w:sz="0" w:space="0" w:color="auto"/>
                <w:bottom w:val="none" w:sz="0" w:space="0" w:color="auto"/>
                <w:right w:val="none" w:sz="0" w:space="0" w:color="auto"/>
              </w:divBdr>
            </w:div>
            <w:div w:id="709914349">
              <w:marLeft w:val="0"/>
              <w:marRight w:val="0"/>
              <w:marTop w:val="0"/>
              <w:marBottom w:val="0"/>
              <w:divBdr>
                <w:top w:val="none" w:sz="0" w:space="0" w:color="auto"/>
                <w:left w:val="none" w:sz="0" w:space="0" w:color="auto"/>
                <w:bottom w:val="none" w:sz="0" w:space="0" w:color="auto"/>
                <w:right w:val="none" w:sz="0" w:space="0" w:color="auto"/>
              </w:divBdr>
            </w:div>
            <w:div w:id="530343573">
              <w:marLeft w:val="0"/>
              <w:marRight w:val="0"/>
              <w:marTop w:val="0"/>
              <w:marBottom w:val="0"/>
              <w:divBdr>
                <w:top w:val="none" w:sz="0" w:space="0" w:color="auto"/>
                <w:left w:val="none" w:sz="0" w:space="0" w:color="auto"/>
                <w:bottom w:val="none" w:sz="0" w:space="0" w:color="auto"/>
                <w:right w:val="none" w:sz="0" w:space="0" w:color="auto"/>
              </w:divBdr>
            </w:div>
            <w:div w:id="100495178">
              <w:marLeft w:val="0"/>
              <w:marRight w:val="0"/>
              <w:marTop w:val="0"/>
              <w:marBottom w:val="0"/>
              <w:divBdr>
                <w:top w:val="none" w:sz="0" w:space="0" w:color="auto"/>
                <w:left w:val="none" w:sz="0" w:space="0" w:color="auto"/>
                <w:bottom w:val="none" w:sz="0" w:space="0" w:color="auto"/>
                <w:right w:val="none" w:sz="0" w:space="0" w:color="auto"/>
              </w:divBdr>
            </w:div>
            <w:div w:id="390928952">
              <w:marLeft w:val="0"/>
              <w:marRight w:val="0"/>
              <w:marTop w:val="0"/>
              <w:marBottom w:val="0"/>
              <w:divBdr>
                <w:top w:val="none" w:sz="0" w:space="0" w:color="auto"/>
                <w:left w:val="none" w:sz="0" w:space="0" w:color="auto"/>
                <w:bottom w:val="none" w:sz="0" w:space="0" w:color="auto"/>
                <w:right w:val="none" w:sz="0" w:space="0" w:color="auto"/>
              </w:divBdr>
            </w:div>
            <w:div w:id="1696038242">
              <w:marLeft w:val="0"/>
              <w:marRight w:val="0"/>
              <w:marTop w:val="0"/>
              <w:marBottom w:val="0"/>
              <w:divBdr>
                <w:top w:val="none" w:sz="0" w:space="0" w:color="auto"/>
                <w:left w:val="none" w:sz="0" w:space="0" w:color="auto"/>
                <w:bottom w:val="none" w:sz="0" w:space="0" w:color="auto"/>
                <w:right w:val="none" w:sz="0" w:space="0" w:color="auto"/>
              </w:divBdr>
            </w:div>
            <w:div w:id="1052970575">
              <w:marLeft w:val="0"/>
              <w:marRight w:val="0"/>
              <w:marTop w:val="0"/>
              <w:marBottom w:val="0"/>
              <w:divBdr>
                <w:top w:val="none" w:sz="0" w:space="0" w:color="auto"/>
                <w:left w:val="none" w:sz="0" w:space="0" w:color="auto"/>
                <w:bottom w:val="none" w:sz="0" w:space="0" w:color="auto"/>
                <w:right w:val="none" w:sz="0" w:space="0" w:color="auto"/>
              </w:divBdr>
            </w:div>
            <w:div w:id="64955151">
              <w:marLeft w:val="0"/>
              <w:marRight w:val="0"/>
              <w:marTop w:val="0"/>
              <w:marBottom w:val="0"/>
              <w:divBdr>
                <w:top w:val="none" w:sz="0" w:space="0" w:color="auto"/>
                <w:left w:val="none" w:sz="0" w:space="0" w:color="auto"/>
                <w:bottom w:val="none" w:sz="0" w:space="0" w:color="auto"/>
                <w:right w:val="none" w:sz="0" w:space="0" w:color="auto"/>
              </w:divBdr>
            </w:div>
            <w:div w:id="2042974263">
              <w:marLeft w:val="0"/>
              <w:marRight w:val="0"/>
              <w:marTop w:val="0"/>
              <w:marBottom w:val="0"/>
              <w:divBdr>
                <w:top w:val="none" w:sz="0" w:space="0" w:color="auto"/>
                <w:left w:val="none" w:sz="0" w:space="0" w:color="auto"/>
                <w:bottom w:val="none" w:sz="0" w:space="0" w:color="auto"/>
                <w:right w:val="none" w:sz="0" w:space="0" w:color="auto"/>
              </w:divBdr>
            </w:div>
            <w:div w:id="1937787281">
              <w:marLeft w:val="0"/>
              <w:marRight w:val="0"/>
              <w:marTop w:val="0"/>
              <w:marBottom w:val="0"/>
              <w:divBdr>
                <w:top w:val="none" w:sz="0" w:space="0" w:color="auto"/>
                <w:left w:val="none" w:sz="0" w:space="0" w:color="auto"/>
                <w:bottom w:val="none" w:sz="0" w:space="0" w:color="auto"/>
                <w:right w:val="none" w:sz="0" w:space="0" w:color="auto"/>
              </w:divBdr>
            </w:div>
            <w:div w:id="1445035412">
              <w:marLeft w:val="0"/>
              <w:marRight w:val="0"/>
              <w:marTop w:val="0"/>
              <w:marBottom w:val="0"/>
              <w:divBdr>
                <w:top w:val="none" w:sz="0" w:space="0" w:color="auto"/>
                <w:left w:val="none" w:sz="0" w:space="0" w:color="auto"/>
                <w:bottom w:val="none" w:sz="0" w:space="0" w:color="auto"/>
                <w:right w:val="none" w:sz="0" w:space="0" w:color="auto"/>
              </w:divBdr>
            </w:div>
            <w:div w:id="1162429784">
              <w:marLeft w:val="0"/>
              <w:marRight w:val="0"/>
              <w:marTop w:val="0"/>
              <w:marBottom w:val="0"/>
              <w:divBdr>
                <w:top w:val="none" w:sz="0" w:space="0" w:color="auto"/>
                <w:left w:val="none" w:sz="0" w:space="0" w:color="auto"/>
                <w:bottom w:val="none" w:sz="0" w:space="0" w:color="auto"/>
                <w:right w:val="none" w:sz="0" w:space="0" w:color="auto"/>
              </w:divBdr>
            </w:div>
            <w:div w:id="1862163853">
              <w:marLeft w:val="0"/>
              <w:marRight w:val="0"/>
              <w:marTop w:val="0"/>
              <w:marBottom w:val="0"/>
              <w:divBdr>
                <w:top w:val="none" w:sz="0" w:space="0" w:color="auto"/>
                <w:left w:val="none" w:sz="0" w:space="0" w:color="auto"/>
                <w:bottom w:val="none" w:sz="0" w:space="0" w:color="auto"/>
                <w:right w:val="none" w:sz="0" w:space="0" w:color="auto"/>
              </w:divBdr>
            </w:div>
            <w:div w:id="586420955">
              <w:marLeft w:val="0"/>
              <w:marRight w:val="0"/>
              <w:marTop w:val="0"/>
              <w:marBottom w:val="0"/>
              <w:divBdr>
                <w:top w:val="none" w:sz="0" w:space="0" w:color="auto"/>
                <w:left w:val="none" w:sz="0" w:space="0" w:color="auto"/>
                <w:bottom w:val="none" w:sz="0" w:space="0" w:color="auto"/>
                <w:right w:val="none" w:sz="0" w:space="0" w:color="auto"/>
              </w:divBdr>
            </w:div>
            <w:div w:id="1640721624">
              <w:marLeft w:val="0"/>
              <w:marRight w:val="0"/>
              <w:marTop w:val="0"/>
              <w:marBottom w:val="0"/>
              <w:divBdr>
                <w:top w:val="none" w:sz="0" w:space="0" w:color="auto"/>
                <w:left w:val="none" w:sz="0" w:space="0" w:color="auto"/>
                <w:bottom w:val="none" w:sz="0" w:space="0" w:color="auto"/>
                <w:right w:val="none" w:sz="0" w:space="0" w:color="auto"/>
              </w:divBdr>
            </w:div>
            <w:div w:id="1441758622">
              <w:marLeft w:val="0"/>
              <w:marRight w:val="0"/>
              <w:marTop w:val="0"/>
              <w:marBottom w:val="0"/>
              <w:divBdr>
                <w:top w:val="none" w:sz="0" w:space="0" w:color="auto"/>
                <w:left w:val="none" w:sz="0" w:space="0" w:color="auto"/>
                <w:bottom w:val="none" w:sz="0" w:space="0" w:color="auto"/>
                <w:right w:val="none" w:sz="0" w:space="0" w:color="auto"/>
              </w:divBdr>
            </w:div>
            <w:div w:id="901062736">
              <w:marLeft w:val="0"/>
              <w:marRight w:val="0"/>
              <w:marTop w:val="0"/>
              <w:marBottom w:val="0"/>
              <w:divBdr>
                <w:top w:val="none" w:sz="0" w:space="0" w:color="auto"/>
                <w:left w:val="none" w:sz="0" w:space="0" w:color="auto"/>
                <w:bottom w:val="none" w:sz="0" w:space="0" w:color="auto"/>
                <w:right w:val="none" w:sz="0" w:space="0" w:color="auto"/>
              </w:divBdr>
            </w:div>
          </w:divsChild>
        </w:div>
        <w:div w:id="869420054">
          <w:marLeft w:val="0"/>
          <w:marRight w:val="0"/>
          <w:marTop w:val="0"/>
          <w:marBottom w:val="0"/>
          <w:divBdr>
            <w:top w:val="none" w:sz="0" w:space="0" w:color="auto"/>
            <w:left w:val="none" w:sz="0" w:space="0" w:color="auto"/>
            <w:bottom w:val="none" w:sz="0" w:space="0" w:color="auto"/>
            <w:right w:val="none" w:sz="0" w:space="0" w:color="auto"/>
          </w:divBdr>
        </w:div>
        <w:div w:id="275798158">
          <w:marLeft w:val="0"/>
          <w:marRight w:val="0"/>
          <w:marTop w:val="0"/>
          <w:marBottom w:val="0"/>
          <w:divBdr>
            <w:top w:val="none" w:sz="0" w:space="0" w:color="auto"/>
            <w:left w:val="none" w:sz="0" w:space="0" w:color="auto"/>
            <w:bottom w:val="none" w:sz="0" w:space="0" w:color="auto"/>
            <w:right w:val="none" w:sz="0" w:space="0" w:color="auto"/>
          </w:divBdr>
        </w:div>
        <w:div w:id="1934701900">
          <w:marLeft w:val="0"/>
          <w:marRight w:val="0"/>
          <w:marTop w:val="0"/>
          <w:marBottom w:val="0"/>
          <w:divBdr>
            <w:top w:val="none" w:sz="0" w:space="0" w:color="auto"/>
            <w:left w:val="none" w:sz="0" w:space="0" w:color="auto"/>
            <w:bottom w:val="none" w:sz="0" w:space="0" w:color="auto"/>
            <w:right w:val="none" w:sz="0" w:space="0" w:color="auto"/>
          </w:divBdr>
        </w:div>
        <w:div w:id="744957665">
          <w:marLeft w:val="0"/>
          <w:marRight w:val="0"/>
          <w:marTop w:val="0"/>
          <w:marBottom w:val="0"/>
          <w:divBdr>
            <w:top w:val="none" w:sz="0" w:space="0" w:color="auto"/>
            <w:left w:val="none" w:sz="0" w:space="0" w:color="auto"/>
            <w:bottom w:val="none" w:sz="0" w:space="0" w:color="auto"/>
            <w:right w:val="none" w:sz="0" w:space="0" w:color="auto"/>
          </w:divBdr>
        </w:div>
        <w:div w:id="428889797">
          <w:marLeft w:val="0"/>
          <w:marRight w:val="0"/>
          <w:marTop w:val="0"/>
          <w:marBottom w:val="0"/>
          <w:divBdr>
            <w:top w:val="none" w:sz="0" w:space="0" w:color="auto"/>
            <w:left w:val="none" w:sz="0" w:space="0" w:color="auto"/>
            <w:bottom w:val="none" w:sz="0" w:space="0" w:color="auto"/>
            <w:right w:val="none" w:sz="0" w:space="0" w:color="auto"/>
          </w:divBdr>
        </w:div>
        <w:div w:id="1668481737">
          <w:marLeft w:val="0"/>
          <w:marRight w:val="0"/>
          <w:marTop w:val="0"/>
          <w:marBottom w:val="0"/>
          <w:divBdr>
            <w:top w:val="none" w:sz="0" w:space="0" w:color="auto"/>
            <w:left w:val="none" w:sz="0" w:space="0" w:color="auto"/>
            <w:bottom w:val="none" w:sz="0" w:space="0" w:color="auto"/>
            <w:right w:val="none" w:sz="0" w:space="0" w:color="auto"/>
          </w:divBdr>
        </w:div>
        <w:div w:id="1415784602">
          <w:marLeft w:val="0"/>
          <w:marRight w:val="0"/>
          <w:marTop w:val="0"/>
          <w:marBottom w:val="0"/>
          <w:divBdr>
            <w:top w:val="none" w:sz="0" w:space="0" w:color="auto"/>
            <w:left w:val="none" w:sz="0" w:space="0" w:color="auto"/>
            <w:bottom w:val="none" w:sz="0" w:space="0" w:color="auto"/>
            <w:right w:val="none" w:sz="0" w:space="0" w:color="auto"/>
          </w:divBdr>
        </w:div>
        <w:div w:id="658778185">
          <w:marLeft w:val="0"/>
          <w:marRight w:val="0"/>
          <w:marTop w:val="0"/>
          <w:marBottom w:val="0"/>
          <w:divBdr>
            <w:top w:val="none" w:sz="0" w:space="0" w:color="auto"/>
            <w:left w:val="none" w:sz="0" w:space="0" w:color="auto"/>
            <w:bottom w:val="none" w:sz="0" w:space="0" w:color="auto"/>
            <w:right w:val="none" w:sz="0" w:space="0" w:color="auto"/>
          </w:divBdr>
        </w:div>
        <w:div w:id="387849851">
          <w:marLeft w:val="0"/>
          <w:marRight w:val="0"/>
          <w:marTop w:val="0"/>
          <w:marBottom w:val="0"/>
          <w:divBdr>
            <w:top w:val="none" w:sz="0" w:space="0" w:color="auto"/>
            <w:left w:val="none" w:sz="0" w:space="0" w:color="auto"/>
            <w:bottom w:val="none" w:sz="0" w:space="0" w:color="auto"/>
            <w:right w:val="none" w:sz="0" w:space="0" w:color="auto"/>
          </w:divBdr>
        </w:div>
        <w:div w:id="1498493867">
          <w:marLeft w:val="0"/>
          <w:marRight w:val="0"/>
          <w:marTop w:val="0"/>
          <w:marBottom w:val="0"/>
          <w:divBdr>
            <w:top w:val="none" w:sz="0" w:space="0" w:color="auto"/>
            <w:left w:val="none" w:sz="0" w:space="0" w:color="auto"/>
            <w:bottom w:val="none" w:sz="0" w:space="0" w:color="auto"/>
            <w:right w:val="none" w:sz="0" w:space="0" w:color="auto"/>
          </w:divBdr>
        </w:div>
        <w:div w:id="1288197237">
          <w:marLeft w:val="0"/>
          <w:marRight w:val="0"/>
          <w:marTop w:val="0"/>
          <w:marBottom w:val="0"/>
          <w:divBdr>
            <w:top w:val="none" w:sz="0" w:space="0" w:color="auto"/>
            <w:left w:val="none" w:sz="0" w:space="0" w:color="auto"/>
            <w:bottom w:val="none" w:sz="0" w:space="0" w:color="auto"/>
            <w:right w:val="none" w:sz="0" w:space="0" w:color="auto"/>
          </w:divBdr>
        </w:div>
        <w:div w:id="1005401536">
          <w:marLeft w:val="0"/>
          <w:marRight w:val="0"/>
          <w:marTop w:val="0"/>
          <w:marBottom w:val="0"/>
          <w:divBdr>
            <w:top w:val="none" w:sz="0" w:space="0" w:color="auto"/>
            <w:left w:val="none" w:sz="0" w:space="0" w:color="auto"/>
            <w:bottom w:val="none" w:sz="0" w:space="0" w:color="auto"/>
            <w:right w:val="none" w:sz="0" w:space="0" w:color="auto"/>
          </w:divBdr>
        </w:div>
        <w:div w:id="496655091">
          <w:marLeft w:val="0"/>
          <w:marRight w:val="0"/>
          <w:marTop w:val="0"/>
          <w:marBottom w:val="0"/>
          <w:divBdr>
            <w:top w:val="none" w:sz="0" w:space="0" w:color="auto"/>
            <w:left w:val="none" w:sz="0" w:space="0" w:color="auto"/>
            <w:bottom w:val="none" w:sz="0" w:space="0" w:color="auto"/>
            <w:right w:val="none" w:sz="0" w:space="0" w:color="auto"/>
          </w:divBdr>
        </w:div>
        <w:div w:id="1160074652">
          <w:marLeft w:val="0"/>
          <w:marRight w:val="0"/>
          <w:marTop w:val="0"/>
          <w:marBottom w:val="0"/>
          <w:divBdr>
            <w:top w:val="none" w:sz="0" w:space="0" w:color="auto"/>
            <w:left w:val="none" w:sz="0" w:space="0" w:color="auto"/>
            <w:bottom w:val="none" w:sz="0" w:space="0" w:color="auto"/>
            <w:right w:val="none" w:sz="0" w:space="0" w:color="auto"/>
          </w:divBdr>
        </w:div>
        <w:div w:id="1579704608">
          <w:marLeft w:val="0"/>
          <w:marRight w:val="0"/>
          <w:marTop w:val="0"/>
          <w:marBottom w:val="0"/>
          <w:divBdr>
            <w:top w:val="none" w:sz="0" w:space="0" w:color="auto"/>
            <w:left w:val="none" w:sz="0" w:space="0" w:color="auto"/>
            <w:bottom w:val="none" w:sz="0" w:space="0" w:color="auto"/>
            <w:right w:val="none" w:sz="0" w:space="0" w:color="auto"/>
          </w:divBdr>
        </w:div>
        <w:div w:id="623272276">
          <w:marLeft w:val="0"/>
          <w:marRight w:val="0"/>
          <w:marTop w:val="0"/>
          <w:marBottom w:val="0"/>
          <w:divBdr>
            <w:top w:val="none" w:sz="0" w:space="0" w:color="auto"/>
            <w:left w:val="none" w:sz="0" w:space="0" w:color="auto"/>
            <w:bottom w:val="none" w:sz="0" w:space="0" w:color="auto"/>
            <w:right w:val="none" w:sz="0" w:space="0" w:color="auto"/>
          </w:divBdr>
        </w:div>
        <w:div w:id="2139178550">
          <w:marLeft w:val="0"/>
          <w:marRight w:val="0"/>
          <w:marTop w:val="0"/>
          <w:marBottom w:val="0"/>
          <w:divBdr>
            <w:top w:val="none" w:sz="0" w:space="0" w:color="auto"/>
            <w:left w:val="none" w:sz="0" w:space="0" w:color="auto"/>
            <w:bottom w:val="none" w:sz="0" w:space="0" w:color="auto"/>
            <w:right w:val="none" w:sz="0" w:space="0" w:color="auto"/>
          </w:divBdr>
        </w:div>
        <w:div w:id="718162615">
          <w:marLeft w:val="0"/>
          <w:marRight w:val="0"/>
          <w:marTop w:val="0"/>
          <w:marBottom w:val="0"/>
          <w:divBdr>
            <w:top w:val="none" w:sz="0" w:space="0" w:color="auto"/>
            <w:left w:val="none" w:sz="0" w:space="0" w:color="auto"/>
            <w:bottom w:val="none" w:sz="0" w:space="0" w:color="auto"/>
            <w:right w:val="none" w:sz="0" w:space="0" w:color="auto"/>
          </w:divBdr>
        </w:div>
        <w:div w:id="2084444318">
          <w:marLeft w:val="0"/>
          <w:marRight w:val="0"/>
          <w:marTop w:val="0"/>
          <w:marBottom w:val="0"/>
          <w:divBdr>
            <w:top w:val="none" w:sz="0" w:space="0" w:color="auto"/>
            <w:left w:val="none" w:sz="0" w:space="0" w:color="auto"/>
            <w:bottom w:val="none" w:sz="0" w:space="0" w:color="auto"/>
            <w:right w:val="none" w:sz="0" w:space="0" w:color="auto"/>
          </w:divBdr>
        </w:div>
        <w:div w:id="1890267924">
          <w:marLeft w:val="0"/>
          <w:marRight w:val="0"/>
          <w:marTop w:val="0"/>
          <w:marBottom w:val="0"/>
          <w:divBdr>
            <w:top w:val="none" w:sz="0" w:space="0" w:color="auto"/>
            <w:left w:val="none" w:sz="0" w:space="0" w:color="auto"/>
            <w:bottom w:val="none" w:sz="0" w:space="0" w:color="auto"/>
            <w:right w:val="none" w:sz="0" w:space="0" w:color="auto"/>
          </w:divBdr>
        </w:div>
        <w:div w:id="815604358">
          <w:marLeft w:val="0"/>
          <w:marRight w:val="0"/>
          <w:marTop w:val="0"/>
          <w:marBottom w:val="0"/>
          <w:divBdr>
            <w:top w:val="none" w:sz="0" w:space="0" w:color="auto"/>
            <w:left w:val="none" w:sz="0" w:space="0" w:color="auto"/>
            <w:bottom w:val="none" w:sz="0" w:space="0" w:color="auto"/>
            <w:right w:val="none" w:sz="0" w:space="0" w:color="auto"/>
          </w:divBdr>
        </w:div>
        <w:div w:id="1908883567">
          <w:marLeft w:val="0"/>
          <w:marRight w:val="0"/>
          <w:marTop w:val="0"/>
          <w:marBottom w:val="0"/>
          <w:divBdr>
            <w:top w:val="none" w:sz="0" w:space="0" w:color="auto"/>
            <w:left w:val="none" w:sz="0" w:space="0" w:color="auto"/>
            <w:bottom w:val="none" w:sz="0" w:space="0" w:color="auto"/>
            <w:right w:val="none" w:sz="0" w:space="0" w:color="auto"/>
          </w:divBdr>
        </w:div>
        <w:div w:id="1789818141">
          <w:marLeft w:val="0"/>
          <w:marRight w:val="0"/>
          <w:marTop w:val="0"/>
          <w:marBottom w:val="0"/>
          <w:divBdr>
            <w:top w:val="none" w:sz="0" w:space="0" w:color="auto"/>
            <w:left w:val="none" w:sz="0" w:space="0" w:color="auto"/>
            <w:bottom w:val="none" w:sz="0" w:space="0" w:color="auto"/>
            <w:right w:val="none" w:sz="0" w:space="0" w:color="auto"/>
          </w:divBdr>
        </w:div>
        <w:div w:id="2038774938">
          <w:marLeft w:val="0"/>
          <w:marRight w:val="0"/>
          <w:marTop w:val="0"/>
          <w:marBottom w:val="0"/>
          <w:divBdr>
            <w:top w:val="none" w:sz="0" w:space="0" w:color="auto"/>
            <w:left w:val="none" w:sz="0" w:space="0" w:color="auto"/>
            <w:bottom w:val="none" w:sz="0" w:space="0" w:color="auto"/>
            <w:right w:val="none" w:sz="0" w:space="0" w:color="auto"/>
          </w:divBdr>
        </w:div>
        <w:div w:id="1826118060">
          <w:marLeft w:val="0"/>
          <w:marRight w:val="0"/>
          <w:marTop w:val="0"/>
          <w:marBottom w:val="0"/>
          <w:divBdr>
            <w:top w:val="none" w:sz="0" w:space="0" w:color="auto"/>
            <w:left w:val="none" w:sz="0" w:space="0" w:color="auto"/>
            <w:bottom w:val="none" w:sz="0" w:space="0" w:color="auto"/>
            <w:right w:val="none" w:sz="0" w:space="0" w:color="auto"/>
          </w:divBdr>
        </w:div>
        <w:div w:id="926112768">
          <w:marLeft w:val="0"/>
          <w:marRight w:val="0"/>
          <w:marTop w:val="0"/>
          <w:marBottom w:val="0"/>
          <w:divBdr>
            <w:top w:val="none" w:sz="0" w:space="0" w:color="auto"/>
            <w:left w:val="none" w:sz="0" w:space="0" w:color="auto"/>
            <w:bottom w:val="none" w:sz="0" w:space="0" w:color="auto"/>
            <w:right w:val="none" w:sz="0" w:space="0" w:color="auto"/>
          </w:divBdr>
        </w:div>
        <w:div w:id="240530114">
          <w:marLeft w:val="0"/>
          <w:marRight w:val="0"/>
          <w:marTop w:val="0"/>
          <w:marBottom w:val="0"/>
          <w:divBdr>
            <w:top w:val="none" w:sz="0" w:space="0" w:color="auto"/>
            <w:left w:val="none" w:sz="0" w:space="0" w:color="auto"/>
            <w:bottom w:val="none" w:sz="0" w:space="0" w:color="auto"/>
            <w:right w:val="none" w:sz="0" w:space="0" w:color="auto"/>
          </w:divBdr>
        </w:div>
      </w:divsChild>
    </w:div>
    <w:div w:id="1306080911">
      <w:bodyDiv w:val="1"/>
      <w:marLeft w:val="0"/>
      <w:marRight w:val="0"/>
      <w:marTop w:val="0"/>
      <w:marBottom w:val="0"/>
      <w:divBdr>
        <w:top w:val="none" w:sz="0" w:space="0" w:color="auto"/>
        <w:left w:val="none" w:sz="0" w:space="0" w:color="auto"/>
        <w:bottom w:val="none" w:sz="0" w:space="0" w:color="auto"/>
        <w:right w:val="none" w:sz="0" w:space="0" w:color="auto"/>
      </w:divBdr>
      <w:divsChild>
        <w:div w:id="745886319">
          <w:marLeft w:val="0"/>
          <w:marRight w:val="0"/>
          <w:marTop w:val="0"/>
          <w:marBottom w:val="180"/>
          <w:divBdr>
            <w:top w:val="none" w:sz="0" w:space="0" w:color="auto"/>
            <w:left w:val="none" w:sz="0" w:space="0" w:color="auto"/>
            <w:bottom w:val="none" w:sz="0" w:space="0" w:color="auto"/>
            <w:right w:val="none" w:sz="0" w:space="0" w:color="auto"/>
          </w:divBdr>
        </w:div>
        <w:div w:id="190069004">
          <w:marLeft w:val="0"/>
          <w:marRight w:val="0"/>
          <w:marTop w:val="0"/>
          <w:marBottom w:val="180"/>
          <w:divBdr>
            <w:top w:val="none" w:sz="0" w:space="0" w:color="auto"/>
            <w:left w:val="none" w:sz="0" w:space="0" w:color="auto"/>
            <w:bottom w:val="none" w:sz="0" w:space="0" w:color="auto"/>
            <w:right w:val="none" w:sz="0" w:space="0" w:color="auto"/>
          </w:divBdr>
        </w:div>
        <w:div w:id="53167587">
          <w:marLeft w:val="0"/>
          <w:marRight w:val="0"/>
          <w:marTop w:val="0"/>
          <w:marBottom w:val="0"/>
          <w:divBdr>
            <w:top w:val="none" w:sz="0" w:space="0" w:color="auto"/>
            <w:left w:val="none" w:sz="0" w:space="0" w:color="auto"/>
            <w:bottom w:val="none" w:sz="0" w:space="0" w:color="auto"/>
            <w:right w:val="none" w:sz="0" w:space="0" w:color="auto"/>
          </w:divBdr>
        </w:div>
        <w:div w:id="728263586">
          <w:marLeft w:val="0"/>
          <w:marRight w:val="0"/>
          <w:marTop w:val="0"/>
          <w:marBottom w:val="180"/>
          <w:divBdr>
            <w:top w:val="none" w:sz="0" w:space="0" w:color="auto"/>
            <w:left w:val="none" w:sz="0" w:space="0" w:color="auto"/>
            <w:bottom w:val="none" w:sz="0" w:space="0" w:color="auto"/>
            <w:right w:val="none" w:sz="0" w:space="0" w:color="auto"/>
          </w:divBdr>
        </w:div>
        <w:div w:id="1123498451">
          <w:marLeft w:val="0"/>
          <w:marRight w:val="0"/>
          <w:marTop w:val="0"/>
          <w:marBottom w:val="180"/>
          <w:divBdr>
            <w:top w:val="none" w:sz="0" w:space="0" w:color="auto"/>
            <w:left w:val="none" w:sz="0" w:space="0" w:color="auto"/>
            <w:bottom w:val="none" w:sz="0" w:space="0" w:color="auto"/>
            <w:right w:val="none" w:sz="0" w:space="0" w:color="auto"/>
          </w:divBdr>
        </w:div>
        <w:div w:id="1648583914">
          <w:marLeft w:val="0"/>
          <w:marRight w:val="0"/>
          <w:marTop w:val="0"/>
          <w:marBottom w:val="0"/>
          <w:divBdr>
            <w:top w:val="none" w:sz="0" w:space="0" w:color="auto"/>
            <w:left w:val="none" w:sz="0" w:space="0" w:color="auto"/>
            <w:bottom w:val="none" w:sz="0" w:space="0" w:color="auto"/>
            <w:right w:val="none" w:sz="0" w:space="0" w:color="auto"/>
          </w:divBdr>
        </w:div>
        <w:div w:id="2075926228">
          <w:marLeft w:val="0"/>
          <w:marRight w:val="0"/>
          <w:marTop w:val="0"/>
          <w:marBottom w:val="0"/>
          <w:divBdr>
            <w:top w:val="none" w:sz="0" w:space="0" w:color="auto"/>
            <w:left w:val="none" w:sz="0" w:space="0" w:color="auto"/>
            <w:bottom w:val="none" w:sz="0" w:space="0" w:color="auto"/>
            <w:right w:val="none" w:sz="0" w:space="0" w:color="auto"/>
          </w:divBdr>
          <w:divsChild>
            <w:div w:id="2048486940">
              <w:marLeft w:val="0"/>
              <w:marRight w:val="0"/>
              <w:marTop w:val="0"/>
              <w:marBottom w:val="0"/>
              <w:divBdr>
                <w:top w:val="none" w:sz="0" w:space="0" w:color="auto"/>
                <w:left w:val="none" w:sz="0" w:space="0" w:color="auto"/>
                <w:bottom w:val="none" w:sz="0" w:space="0" w:color="auto"/>
                <w:right w:val="none" w:sz="0" w:space="0" w:color="auto"/>
              </w:divBdr>
            </w:div>
            <w:div w:id="1055934463">
              <w:marLeft w:val="0"/>
              <w:marRight w:val="0"/>
              <w:marTop w:val="0"/>
              <w:marBottom w:val="0"/>
              <w:divBdr>
                <w:top w:val="none" w:sz="0" w:space="0" w:color="auto"/>
                <w:left w:val="none" w:sz="0" w:space="0" w:color="auto"/>
                <w:bottom w:val="none" w:sz="0" w:space="0" w:color="auto"/>
                <w:right w:val="none" w:sz="0" w:space="0" w:color="auto"/>
              </w:divBdr>
            </w:div>
            <w:div w:id="4049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aa5982-caa2-4d44-9f91-9c172a146e7c" xsi:nil="true"/>
    <lcf76f155ced4ddcb4097134ff3c332f xmlns="58aa675c-9dad-4c00-9a92-68cd49c06ae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765282BDC37E4BAF477EE2C6DE62D1" ma:contentTypeVersion="11" ma:contentTypeDescription="Create a new document." ma:contentTypeScope="" ma:versionID="8582bae385a29e242afa590eb56e4fb0">
  <xsd:schema xmlns:xsd="http://www.w3.org/2001/XMLSchema" xmlns:xs="http://www.w3.org/2001/XMLSchema" xmlns:p="http://schemas.microsoft.com/office/2006/metadata/properties" xmlns:ns2="58aa675c-9dad-4c00-9a92-68cd49c06ae8" xmlns:ns3="75aa5982-caa2-4d44-9f91-9c172a146e7c" targetNamespace="http://schemas.microsoft.com/office/2006/metadata/properties" ma:root="true" ma:fieldsID="31707b7f9254620d8e74992ecb929992" ns2:_="" ns3:_="">
    <xsd:import namespace="58aa675c-9dad-4c00-9a92-68cd49c06ae8"/>
    <xsd:import namespace="75aa5982-caa2-4d44-9f91-9c172a146e7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a675c-9dad-4c00-9a92-68cd49c06a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f57a218-333f-4ef6-9ff6-a6d97aaf9f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aa5982-caa2-4d44-9f91-9c172a146e7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0d3ac9b-3a1c-45f4-b779-3cef57781929}" ma:internalName="TaxCatchAll" ma:showField="CatchAllData" ma:web="75aa5982-caa2-4d44-9f91-9c172a146e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C87F9-62F5-4857-8A73-085CF1E9FA3B}">
  <ds:schemaRefs>
    <ds:schemaRef ds:uri="http://schemas.microsoft.com/office/2006/metadata/properties"/>
    <ds:schemaRef ds:uri="75aa5982-caa2-4d44-9f91-9c172a146e7c"/>
    <ds:schemaRef ds:uri="http://purl.org/dc/terms/"/>
    <ds:schemaRef ds:uri="58aa675c-9dad-4c00-9a92-68cd49c06ae8"/>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B19DA22-C639-4FFA-8F7F-2BD719719206}">
  <ds:schemaRefs>
    <ds:schemaRef ds:uri="http://schemas.microsoft.com/sharepoint/v3/contenttype/forms"/>
  </ds:schemaRefs>
</ds:datastoreItem>
</file>

<file path=customXml/itemProps3.xml><?xml version="1.0" encoding="utf-8"?>
<ds:datastoreItem xmlns:ds="http://schemas.openxmlformats.org/officeDocument/2006/customXml" ds:itemID="{E1BD011B-68B7-46B0-97FB-91853217C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a675c-9dad-4c00-9a92-68cd49c06ae8"/>
    <ds:schemaRef ds:uri="75aa5982-caa2-4d44-9f91-9c172a146e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1450</Words>
  <Characters>8266</Characters>
  <Application>Microsoft Office Word</Application>
  <DocSecurity>0</DocSecurity>
  <Lines>68</Lines>
  <Paragraphs>19</Paragraphs>
  <ScaleCrop>false</ScaleCrop>
  <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 moore</dc:creator>
  <cp:keywords/>
  <dc:description/>
  <cp:lastModifiedBy>Carly Moore</cp:lastModifiedBy>
  <cp:revision>14</cp:revision>
  <cp:lastPrinted>2026-01-02T11:59:00Z</cp:lastPrinted>
  <dcterms:created xsi:type="dcterms:W3CDTF">2026-01-02T11:56:00Z</dcterms:created>
  <dcterms:modified xsi:type="dcterms:W3CDTF">2026-01-02T14:36:00Z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0x010100E0765282BDC37E4BAF477EE2C6DE62D1</vt:lpwstr>
  </property>
  <property fmtid="{D5CDD505-2E9C-101B-9397-08002B2CF9AE}" pid="3" name="MediaServiceImageTags">
    <vt:lpwstr/>
  </property>
</Properties>
</file>